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</w:pPr>
    </w:p>
    <w:p>
      <w:pPr>
        <w:jc w:val="center"/>
        <w:rPr>
          <w:b/>
        </w:rPr>
      </w:pPr>
      <w:r>
        <w:rPr>
          <w:b/>
        </w:rPr>
        <w:t>MINISTERE DE LA COMMUNAUTE FRANCAISE</w:t>
      </w:r>
    </w:p>
    <w:p>
      <w:pPr>
        <w:jc w:val="center"/>
        <w:rPr>
          <w:b/>
        </w:rPr>
      </w:pPr>
    </w:p>
    <w:p>
      <w:pPr>
        <w:jc w:val="center"/>
        <w:rPr>
          <w:b/>
          <w:sz w:val="20"/>
        </w:rPr>
      </w:pPr>
      <w:r>
        <w:rPr>
          <w:b/>
          <w:sz w:val="20"/>
        </w:rPr>
        <w:t>ADMINISTRATION GENERALE DE L’ENSEIGNEMENT</w:t>
      </w:r>
    </w:p>
    <w:p>
      <w:pPr>
        <w:jc w:val="center"/>
        <w:rPr>
          <w:sz w:val="20"/>
        </w:rPr>
      </w:pPr>
    </w:p>
    <w:p>
      <w:pPr>
        <w:jc w:val="center"/>
        <w:rPr>
          <w:b/>
        </w:rPr>
      </w:pPr>
      <w:r>
        <w:rPr>
          <w:b/>
        </w:rPr>
        <w:t>ENSEIGNEMENT DE PROMOTION SOCIALE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DOSSIER PEDAGOGIQUE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UNITE D’ENSEIGNEMENT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cs="Arial"/>
          <w:b/>
          <w:sz w:val="28"/>
          <w:szCs w:val="28"/>
          <w:lang w:val="fr-BE"/>
        </w:rPr>
      </w:pPr>
      <w:r>
        <w:rPr>
          <w:rFonts w:cs="Arial"/>
          <w:b/>
          <w:sz w:val="28"/>
          <w:szCs w:val="28"/>
          <w:lang w:val="fr-BE"/>
        </w:rPr>
        <w:t xml:space="preserve">DIMENSIONNEMENT ET REALISATION </w:t>
      </w:r>
    </w:p>
    <w:p>
      <w:pPr>
        <w:jc w:val="center"/>
        <w:rPr>
          <w:rFonts w:cs="Arial"/>
          <w:b/>
          <w:sz w:val="28"/>
          <w:szCs w:val="28"/>
          <w:lang w:val="fr-BE"/>
        </w:rPr>
      </w:pPr>
      <w:r>
        <w:rPr>
          <w:rFonts w:cs="Arial"/>
          <w:b/>
          <w:sz w:val="28"/>
          <w:szCs w:val="28"/>
          <w:lang w:val="fr-BE"/>
        </w:rPr>
        <w:t>D’UNE INSTALLATION DOMOTIQUE NUMERIQUE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ENSEIGNEMENT SECONDAIRE SUPERIEUR DE TRANSITION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</w:rPr>
      </w:pPr>
    </w:p>
    <w:p/>
    <w:p>
      <w:pPr>
        <w:jc w:val="center"/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>
        <w:tc>
          <w:tcPr>
            <w:tcW w:w="5529" w:type="dxa"/>
          </w:tcPr>
          <w:p>
            <w:pPr>
              <w:pStyle w:val="Titre8"/>
              <w:spacing w:before="0" w:after="0"/>
            </w:pPr>
            <w:r>
              <w:t>CODE : 2150 49 U21 D2</w:t>
            </w:r>
          </w:p>
        </w:tc>
      </w:tr>
      <w:tr>
        <w:tc>
          <w:tcPr>
            <w:tcW w:w="552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CODE DU DOMAINE DE FORMATION : 205</w:t>
            </w:r>
          </w:p>
        </w:tc>
      </w:tr>
      <w:tr>
        <w:tc>
          <w:tcPr>
            <w:tcW w:w="5529" w:type="dxa"/>
          </w:tcPr>
          <w:p>
            <w:pPr>
              <w:jc w:val="center"/>
            </w:pPr>
            <w:r>
              <w:rPr>
                <w:b/>
              </w:rPr>
              <w:t>DOCUMENT DE REFERENCE INTER-RESEAUX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outlineLvl w:val="0"/>
        <w:rPr>
          <w:b/>
        </w:rPr>
      </w:pPr>
      <w:r>
        <w:rPr>
          <w:b/>
        </w:rPr>
        <w:t>Approbation du Gouvernement de la Communauté française du 03 juillet 2018</w:t>
      </w:r>
      <w:bookmarkStart w:id="0" w:name="_GoBack"/>
      <w:bookmarkEnd w:id="0"/>
      <w:r>
        <w:rPr>
          <w:b/>
        </w:rPr>
        <w:t>,</w:t>
      </w:r>
    </w:p>
    <w:p>
      <w:pPr>
        <w:jc w:val="center"/>
        <w:rPr>
          <w:b/>
        </w:rPr>
      </w:pPr>
      <w:proofErr w:type="gramStart"/>
      <w:r>
        <w:rPr>
          <w:b/>
        </w:rPr>
        <w:t>sur</w:t>
      </w:r>
      <w:proofErr w:type="gramEnd"/>
      <w:r>
        <w:rPr>
          <w:b/>
        </w:rPr>
        <w:t xml:space="preserve"> avis conforme du Conseil général</w:t>
      </w:r>
    </w:p>
    <w:p>
      <w:pPr>
        <w:jc w:val="center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>
        <w:tc>
          <w:tcPr>
            <w:tcW w:w="9212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br w:type="page"/>
            </w:r>
          </w:p>
          <w:p>
            <w:pPr>
              <w:jc w:val="center"/>
              <w:rPr>
                <w:rFonts w:cs="Arial"/>
                <w:b/>
                <w:sz w:val="28"/>
                <w:szCs w:val="28"/>
                <w:lang w:val="fr-BE"/>
              </w:rPr>
            </w:pPr>
            <w:r>
              <w:rPr>
                <w:rFonts w:cs="Arial"/>
                <w:b/>
                <w:sz w:val="28"/>
                <w:szCs w:val="28"/>
                <w:lang w:val="fr-BE"/>
              </w:rPr>
              <w:t xml:space="preserve">DIMENSIONNEMENT ET REALISATION </w:t>
            </w:r>
          </w:p>
          <w:p>
            <w:pPr>
              <w:jc w:val="center"/>
              <w:rPr>
                <w:rFonts w:cs="Arial"/>
                <w:b/>
                <w:sz w:val="28"/>
                <w:szCs w:val="28"/>
                <w:lang w:val="fr-BE"/>
              </w:rPr>
            </w:pPr>
            <w:r>
              <w:rPr>
                <w:rFonts w:cs="Arial"/>
                <w:b/>
                <w:sz w:val="28"/>
                <w:szCs w:val="28"/>
                <w:lang w:val="fr-BE"/>
              </w:rPr>
              <w:t>D’UNE INSTALLATION DOMOTIQUE NUMERIQUE</w:t>
            </w:r>
          </w:p>
          <w:p>
            <w:pPr>
              <w:pStyle w:val="Titre8"/>
            </w:pPr>
            <w:r>
              <w:t>ENSEIGNEMENT SECONDAIRE SUPERIEUR DE TRANSITION</w:t>
            </w:r>
          </w:p>
          <w:p/>
        </w:tc>
      </w:tr>
    </w:tbl>
    <w:p/>
    <w:p>
      <w:pPr>
        <w:tabs>
          <w:tab w:val="left" w:pos="426"/>
        </w:tabs>
        <w:spacing w:before="120"/>
        <w:rPr>
          <w:b/>
        </w:rPr>
      </w:pPr>
      <w:r>
        <w:rPr>
          <w:b/>
        </w:rPr>
        <w:t>1.</w:t>
      </w:r>
      <w:r>
        <w:rPr>
          <w:b/>
        </w:rPr>
        <w:tab/>
        <w:t>FINALITES DE L’UNITE D’ENSEIGNEMENT</w:t>
      </w:r>
    </w:p>
    <w:p>
      <w:pPr>
        <w:tabs>
          <w:tab w:val="left" w:pos="851"/>
        </w:tabs>
        <w:spacing w:before="120"/>
        <w:ind w:left="567" w:hanging="141"/>
        <w:rPr>
          <w:b/>
        </w:rPr>
      </w:pPr>
      <w:r>
        <w:rPr>
          <w:b/>
        </w:rPr>
        <w:t>1.1.</w:t>
      </w:r>
      <w:r>
        <w:rPr>
          <w:b/>
        </w:rPr>
        <w:tab/>
        <w:t>Finalités générales</w:t>
      </w:r>
    </w:p>
    <w:p>
      <w:pPr>
        <w:spacing w:before="120"/>
        <w:ind w:left="851"/>
        <w:jc w:val="both"/>
      </w:pPr>
      <w:r>
        <w:t>Conformément à l’article 7 du décret de la Communauté française du 16 avril 1991 organisant l'enseignement de promotion sociale, cette unité d’enseignement doit :</w:t>
      </w:r>
    </w:p>
    <w:p>
      <w:pPr>
        <w:numPr>
          <w:ilvl w:val="0"/>
          <w:numId w:val="2"/>
        </w:numPr>
        <w:tabs>
          <w:tab w:val="clear" w:pos="360"/>
          <w:tab w:val="num" w:pos="1134"/>
        </w:tabs>
        <w:spacing w:before="120"/>
        <w:ind w:left="1134" w:hanging="283"/>
        <w:jc w:val="both"/>
      </w:pPr>
      <w:r>
        <w:t>concourir à l’épanouissement individuel en promouvant une meilleure insertion professionnelle, sociale, culturelle et scolaire ;</w:t>
      </w:r>
    </w:p>
    <w:p>
      <w:pPr>
        <w:numPr>
          <w:ilvl w:val="0"/>
          <w:numId w:val="2"/>
        </w:numPr>
        <w:tabs>
          <w:tab w:val="clear" w:pos="360"/>
          <w:tab w:val="num" w:pos="1134"/>
        </w:tabs>
        <w:spacing w:before="120"/>
        <w:ind w:left="1135" w:hanging="284"/>
        <w:jc w:val="both"/>
      </w:pPr>
      <w:r>
        <w:t>répondre aux besoins et demandes en formation émanant des entreprises, des administrations, de l’enseignement et, d’une manière générale, des milieux socio-économiques et culturels.</w:t>
      </w:r>
    </w:p>
    <w:p>
      <w:pPr>
        <w:spacing w:before="120"/>
        <w:ind w:left="1135"/>
        <w:jc w:val="both"/>
      </w:pPr>
    </w:p>
    <w:p>
      <w:pPr>
        <w:tabs>
          <w:tab w:val="left" w:pos="851"/>
        </w:tabs>
        <w:spacing w:before="120"/>
        <w:ind w:left="567" w:hanging="141"/>
        <w:rPr>
          <w:b/>
        </w:rPr>
      </w:pPr>
      <w:r>
        <w:rPr>
          <w:b/>
        </w:rPr>
        <w:t>1.2.</w:t>
      </w:r>
      <w:r>
        <w:rPr>
          <w:b/>
        </w:rPr>
        <w:tab/>
        <w:t>Finalités particulières</w:t>
      </w:r>
    </w:p>
    <w:p>
      <w:pPr>
        <w:spacing w:before="120"/>
        <w:ind w:left="851"/>
      </w:pPr>
      <w:r>
        <w:t>Cette unité d’enseignement vise à permettre à l’étudiant, à partir d’un cahier des charges :</w:t>
      </w:r>
    </w:p>
    <w:p>
      <w:pPr>
        <w:numPr>
          <w:ilvl w:val="0"/>
          <w:numId w:val="3"/>
        </w:numPr>
        <w:tabs>
          <w:tab w:val="clear" w:pos="927"/>
          <w:tab w:val="num" w:pos="1560"/>
        </w:tabs>
        <w:spacing w:before="120"/>
        <w:ind w:left="1560"/>
        <w:jc w:val="both"/>
      </w:pPr>
      <w:r>
        <w:t xml:space="preserve">de réaliser l’étude et la mise en œuvre complètes des besoins d’un bâtiment pour l’installation d’un système </w:t>
      </w:r>
      <w:proofErr w:type="spellStart"/>
      <w:r>
        <w:t>domotisé</w:t>
      </w:r>
      <w:proofErr w:type="spellEnd"/>
      <w:r>
        <w:t> ;</w:t>
      </w:r>
    </w:p>
    <w:p>
      <w:pPr>
        <w:numPr>
          <w:ilvl w:val="0"/>
          <w:numId w:val="3"/>
        </w:numPr>
        <w:tabs>
          <w:tab w:val="clear" w:pos="927"/>
          <w:tab w:val="num" w:pos="1560"/>
        </w:tabs>
        <w:spacing w:before="120"/>
        <w:ind w:left="1560"/>
        <w:jc w:val="both"/>
      </w:pPr>
      <w:r>
        <w:t>de proposer une solution technologique et matérielle adéquate, dans le respect des réglementations ;</w:t>
      </w:r>
    </w:p>
    <w:p>
      <w:pPr>
        <w:numPr>
          <w:ilvl w:val="0"/>
          <w:numId w:val="3"/>
        </w:numPr>
        <w:tabs>
          <w:tab w:val="clear" w:pos="927"/>
          <w:tab w:val="num" w:pos="1560"/>
        </w:tabs>
        <w:spacing w:before="120"/>
        <w:ind w:left="1560"/>
        <w:jc w:val="both"/>
      </w:pPr>
      <w:r>
        <w:t>de réaliser les plans et bordeaux nécessaires à la commande du matériel et à son installation dans le bâtiment étudié ;</w:t>
      </w:r>
    </w:p>
    <w:p>
      <w:pPr>
        <w:numPr>
          <w:ilvl w:val="0"/>
          <w:numId w:val="3"/>
        </w:numPr>
        <w:tabs>
          <w:tab w:val="clear" w:pos="927"/>
          <w:tab w:val="num" w:pos="1560"/>
        </w:tabs>
        <w:spacing w:before="120"/>
        <w:ind w:left="1560"/>
        <w:jc w:val="both"/>
      </w:pPr>
      <w:r>
        <w:t xml:space="preserve">d’exploiter son dossier technique en vue de la préparation à son épreuve intégrée. </w:t>
      </w:r>
    </w:p>
    <w:p/>
    <w:p>
      <w:pPr>
        <w:tabs>
          <w:tab w:val="left" w:pos="426"/>
        </w:tabs>
        <w:spacing w:before="120"/>
        <w:rPr>
          <w:b/>
        </w:rPr>
      </w:pPr>
      <w:r>
        <w:rPr>
          <w:b/>
        </w:rPr>
        <w:t>2.</w:t>
      </w:r>
      <w:r>
        <w:rPr>
          <w:b/>
        </w:rPr>
        <w:tab/>
        <w:t>CAPACITES PREALABLES REQUISES</w:t>
      </w:r>
    </w:p>
    <w:p>
      <w:pPr>
        <w:numPr>
          <w:ilvl w:val="1"/>
          <w:numId w:val="1"/>
        </w:numPr>
        <w:spacing w:before="120" w:line="360" w:lineRule="auto"/>
        <w:ind w:left="862" w:hanging="437"/>
        <w:rPr>
          <w:b/>
        </w:rPr>
      </w:pPr>
      <w:r>
        <w:rPr>
          <w:b/>
        </w:rPr>
        <w:t>Capacités</w:t>
      </w:r>
    </w:p>
    <w:p>
      <w:pPr>
        <w:spacing w:before="120" w:line="360" w:lineRule="auto"/>
        <w:ind w:left="708"/>
        <w:rPr>
          <w:b/>
        </w:rPr>
      </w:pPr>
      <w:r>
        <w:rPr>
          <w:b/>
        </w:rPr>
        <w:t>En laboratoire de domotique numérique </w:t>
      </w:r>
    </w:p>
    <w:p>
      <w:pPr>
        <w:pStyle w:val="Corpsdetexte3"/>
        <w:ind w:left="709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disposant de la documentation appropriée (dossier technique, plan architectural, schémas unifilaires, schémas de position côté, cahier des charges, textes législatifs et réglementaires de la profession…),</w:t>
      </w:r>
    </w:p>
    <w:p>
      <w:pPr>
        <w:pStyle w:val="Corpsdetexte3"/>
        <w:ind w:left="709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disposant d’une structure informatique opérationnelle, équipée des logiciels adéquats et d’un réseau informatique élémentaire,</w:t>
      </w:r>
    </w:p>
    <w:p>
      <w:pPr>
        <w:pStyle w:val="Corpsdetexte3"/>
        <w:ind w:left="709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disposant des schémas unifilaires et des schémas de position côtés, ainsi que du cahier des charges,</w:t>
      </w:r>
    </w:p>
    <w:p>
      <w:pPr>
        <w:pStyle w:val="Corpsdetexte3"/>
        <w:ind w:left="709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disposant des câbles et du matériel de connectique adéquat ;</w:t>
      </w:r>
    </w:p>
    <w:p>
      <w:pPr>
        <w:pStyle w:val="Corpsdetexte3"/>
        <w:ind w:left="709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utilisant le vocabulaire technique adapté de la spécialité,</w:t>
      </w:r>
    </w:p>
    <w:p>
      <w:pPr>
        <w:pStyle w:val="Corpsdetexte3"/>
        <w:ind w:left="709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développant des compétences de communication, </w:t>
      </w:r>
    </w:p>
    <w:p>
      <w:pPr>
        <w:jc w:val="both"/>
        <w:rPr>
          <w:i/>
          <w:highlight w:val="lightGray"/>
        </w:rPr>
      </w:pPr>
    </w:p>
    <w:p>
      <w:pPr>
        <w:numPr>
          <w:ilvl w:val="0"/>
          <w:numId w:val="3"/>
        </w:numPr>
        <w:tabs>
          <w:tab w:val="clear" w:pos="927"/>
        </w:tabs>
        <w:spacing w:before="120"/>
        <w:ind w:left="1276"/>
      </w:pPr>
      <w:r>
        <w:t>de recueillir les informations utiles ;</w:t>
      </w:r>
    </w:p>
    <w:p>
      <w:pPr>
        <w:numPr>
          <w:ilvl w:val="0"/>
          <w:numId w:val="3"/>
        </w:numPr>
        <w:tabs>
          <w:tab w:val="clear" w:pos="927"/>
        </w:tabs>
        <w:spacing w:before="120"/>
        <w:ind w:left="1276"/>
      </w:pPr>
      <w:r>
        <w:t xml:space="preserve">d’expliquer la programmation d’un système de domotique élémentaire en utilisant </w:t>
      </w:r>
      <w:r>
        <w:rPr>
          <w:rFonts w:cs="Arial"/>
          <w:bCs/>
          <w:color w:val="000000"/>
          <w:szCs w:val="20"/>
        </w:rPr>
        <w:t xml:space="preserve">la documentation et les fiches techniques du matériel </w:t>
      </w:r>
      <w:r>
        <w:t>;</w:t>
      </w:r>
    </w:p>
    <w:p>
      <w:pPr>
        <w:numPr>
          <w:ilvl w:val="0"/>
          <w:numId w:val="3"/>
        </w:numPr>
        <w:tabs>
          <w:tab w:val="clear" w:pos="927"/>
        </w:tabs>
        <w:spacing w:before="120"/>
        <w:ind w:left="1276"/>
      </w:pPr>
      <w:r>
        <w:rPr>
          <w:rFonts w:cs="Arial"/>
          <w:bCs/>
          <w:color w:val="000000"/>
          <w:szCs w:val="20"/>
        </w:rPr>
        <w:lastRenderedPageBreak/>
        <w:t>de détecter et d’analyser les dysfonctionnements en utilisant les méthodes de recherche de défauts (hors et sous tension).</w:t>
      </w:r>
    </w:p>
    <w:p>
      <w:pPr>
        <w:spacing w:before="120" w:line="360" w:lineRule="auto"/>
        <w:ind w:left="708"/>
        <w:rPr>
          <w:b/>
        </w:rPr>
      </w:pPr>
      <w:r>
        <w:rPr>
          <w:b/>
        </w:rPr>
        <w:t>En domotique et logiciels associés </w:t>
      </w:r>
    </w:p>
    <w:p>
      <w:pPr>
        <w:pStyle w:val="Corpsdetexte3"/>
        <w:ind w:left="709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respectant les règles d’hygiène et de sécurité propres à l’activité,</w:t>
      </w:r>
    </w:p>
    <w:p>
      <w:pPr>
        <w:pStyle w:val="Corpsdetexte3"/>
        <w:ind w:left="709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disposant d’une structure informatique opérationnelle et équipée des logiciels adéquats,</w:t>
      </w:r>
    </w:p>
    <w:p>
      <w:pPr>
        <w:pStyle w:val="Corpsdetexte3"/>
        <w:ind w:left="709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disposant des câbles et du matériel de connectique adéquat ;</w:t>
      </w:r>
    </w:p>
    <w:p>
      <w:pPr>
        <w:pStyle w:val="Corpsdetexte3"/>
        <w:ind w:left="709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disposant d’un réseau informatique élémentaire ;</w:t>
      </w:r>
    </w:p>
    <w:p>
      <w:pPr>
        <w:pStyle w:val="Corpsdetexte3"/>
        <w:ind w:left="709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utilisant le vocabulaire technique adapté de la spécialité,</w:t>
      </w:r>
    </w:p>
    <w:p>
      <w:pPr>
        <w:pStyle w:val="Corpsdetexte3"/>
        <w:ind w:left="709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développant des compétences de communication,</w:t>
      </w:r>
    </w:p>
    <w:p>
      <w:pPr>
        <w:numPr>
          <w:ilvl w:val="0"/>
          <w:numId w:val="3"/>
        </w:numPr>
        <w:tabs>
          <w:tab w:val="clear" w:pos="927"/>
          <w:tab w:val="num" w:pos="851"/>
          <w:tab w:val="num" w:pos="1207"/>
        </w:tabs>
        <w:spacing w:before="120"/>
        <w:ind w:left="1131"/>
      </w:pPr>
      <w:r>
        <w:t>de recueillir les informations utiles ;</w:t>
      </w:r>
    </w:p>
    <w:p>
      <w:pPr>
        <w:numPr>
          <w:ilvl w:val="0"/>
          <w:numId w:val="3"/>
        </w:numPr>
        <w:tabs>
          <w:tab w:val="clear" w:pos="927"/>
          <w:tab w:val="num" w:pos="851"/>
          <w:tab w:val="num" w:pos="1207"/>
        </w:tabs>
        <w:spacing w:before="120"/>
        <w:ind w:left="1131"/>
      </w:pPr>
      <w:r>
        <w:t>de compléter le document « devis » en ayant recours à un logiciel tableur ;</w:t>
      </w:r>
    </w:p>
    <w:p>
      <w:pPr>
        <w:numPr>
          <w:ilvl w:val="0"/>
          <w:numId w:val="3"/>
        </w:numPr>
        <w:tabs>
          <w:tab w:val="clear" w:pos="927"/>
          <w:tab w:val="num" w:pos="851"/>
          <w:tab w:val="num" w:pos="1207"/>
        </w:tabs>
        <w:spacing w:before="120"/>
        <w:ind w:left="1131"/>
      </w:pPr>
      <w:r>
        <w:t>de raccorder un réseau et de vérifier son bon fonctionnement ;</w:t>
      </w:r>
    </w:p>
    <w:p>
      <w:pPr>
        <w:numPr>
          <w:ilvl w:val="0"/>
          <w:numId w:val="3"/>
        </w:numPr>
        <w:tabs>
          <w:tab w:val="clear" w:pos="927"/>
          <w:tab w:val="num" w:pos="851"/>
          <w:tab w:val="num" w:pos="1207"/>
        </w:tabs>
        <w:spacing w:before="120"/>
        <w:ind w:left="1131"/>
      </w:pPr>
      <w:r>
        <w:t>de remédier aux dysfonctionnements éventuels.</w:t>
      </w:r>
    </w:p>
    <w:p>
      <w:pPr>
        <w:spacing w:before="120" w:line="360" w:lineRule="auto"/>
        <w:ind w:left="708"/>
        <w:rPr>
          <w:b/>
        </w:rPr>
      </w:pPr>
    </w:p>
    <w:p>
      <w:pPr>
        <w:spacing w:before="120" w:line="360" w:lineRule="auto"/>
        <w:ind w:left="708"/>
        <w:rPr>
          <w:b/>
        </w:rPr>
      </w:pPr>
      <w:r>
        <w:rPr>
          <w:b/>
        </w:rPr>
        <w:t>En travaux pratiques de domotique numérique :</w:t>
      </w:r>
    </w:p>
    <w:p>
      <w:pPr>
        <w:pStyle w:val="Corpsdetexte3"/>
        <w:ind w:left="709"/>
        <w:jc w:val="both"/>
        <w:rPr>
          <w:i/>
          <w:sz w:val="22"/>
          <w:szCs w:val="22"/>
        </w:rPr>
      </w:pPr>
      <w:bookmarkStart w:id="1" w:name="_Hlk503966020"/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respectant les règles d’hygiène et de sécurité propres à l’activité,</w:t>
      </w:r>
    </w:p>
    <w:p>
      <w:pPr>
        <w:pStyle w:val="Corpsdetexte3"/>
        <w:ind w:left="709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disposant d’une structure informatique opérationnelle, équipée des logiciels adéquats et d’un réseau informatique élémentaire,</w:t>
      </w:r>
    </w:p>
    <w:p>
      <w:pPr>
        <w:pStyle w:val="Corpsdetexte3"/>
        <w:ind w:left="709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disposant des câbles et du matériel de connectique adéquat ;</w:t>
      </w:r>
    </w:p>
    <w:p>
      <w:pPr>
        <w:pStyle w:val="Corpsdetexte3"/>
        <w:ind w:left="709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utilisant le vocabulaire technique adapté de la spécialité,</w:t>
      </w:r>
    </w:p>
    <w:p>
      <w:pPr>
        <w:pStyle w:val="Corpsdetexte3"/>
        <w:ind w:left="709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développant des compétences de communication,</w:t>
      </w:r>
    </w:p>
    <w:bookmarkEnd w:id="1"/>
    <w:p>
      <w:pPr>
        <w:numPr>
          <w:ilvl w:val="0"/>
          <w:numId w:val="3"/>
        </w:numPr>
        <w:tabs>
          <w:tab w:val="clear" w:pos="927"/>
          <w:tab w:val="num" w:pos="1134"/>
        </w:tabs>
        <w:spacing w:before="120"/>
        <w:ind w:left="1134"/>
      </w:pPr>
      <w:r>
        <w:t xml:space="preserve">de câbler un système domotique élémentaire en fonction du plan fourni par le chargé de cours ; </w:t>
      </w:r>
    </w:p>
    <w:p>
      <w:pPr>
        <w:numPr>
          <w:ilvl w:val="0"/>
          <w:numId w:val="3"/>
        </w:numPr>
        <w:tabs>
          <w:tab w:val="clear" w:pos="927"/>
          <w:tab w:val="num" w:pos="1134"/>
        </w:tabs>
        <w:spacing w:before="120"/>
        <w:ind w:left="1134"/>
      </w:pPr>
      <w:r>
        <w:t xml:space="preserve">de réaliser la programmation d’un système de domotique élémentaire en utilisant </w:t>
      </w:r>
      <w:r>
        <w:rPr>
          <w:rFonts w:cs="Arial"/>
          <w:bCs/>
          <w:color w:val="000000"/>
          <w:szCs w:val="20"/>
        </w:rPr>
        <w:t xml:space="preserve">la documentation et les fiches techniques du matériel </w:t>
      </w:r>
      <w:r>
        <w:t>;</w:t>
      </w:r>
    </w:p>
    <w:p>
      <w:pPr>
        <w:numPr>
          <w:ilvl w:val="0"/>
          <w:numId w:val="3"/>
        </w:numPr>
        <w:tabs>
          <w:tab w:val="clear" w:pos="927"/>
          <w:tab w:val="num" w:pos="1134"/>
        </w:tabs>
        <w:spacing w:before="120"/>
        <w:ind w:left="1134"/>
      </w:pPr>
      <w:r>
        <w:rPr>
          <w:rFonts w:cs="Arial"/>
          <w:bCs/>
          <w:color w:val="000000"/>
          <w:szCs w:val="20"/>
        </w:rPr>
        <w:t>de mettre en service, de détecter et d’analyser les dysfonctionnements en utilisant les méthodes de recherche de défauts (hors et sous tension).</w:t>
      </w:r>
    </w:p>
    <w:p>
      <w:pPr>
        <w:spacing w:before="120" w:line="360" w:lineRule="auto"/>
        <w:rPr>
          <w:b/>
        </w:rPr>
      </w:pPr>
    </w:p>
    <w:p>
      <w:pPr>
        <w:tabs>
          <w:tab w:val="left" w:pos="851"/>
        </w:tabs>
        <w:spacing w:before="120" w:line="360" w:lineRule="auto"/>
        <w:ind w:left="426"/>
        <w:rPr>
          <w:b/>
        </w:rPr>
      </w:pPr>
      <w:r>
        <w:rPr>
          <w:b/>
        </w:rPr>
        <w:t>2.2.</w:t>
      </w:r>
      <w:r>
        <w:rPr>
          <w:b/>
        </w:rPr>
        <w:tab/>
        <w:t>Titre pouvant en tenir lieu</w:t>
      </w:r>
    </w:p>
    <w:p>
      <w:pPr>
        <w:jc w:val="both"/>
      </w:pPr>
    </w:p>
    <w:p>
      <w:pPr>
        <w:spacing w:after="120"/>
        <w:ind w:left="426"/>
        <w:jc w:val="both"/>
      </w:pPr>
      <w:r>
        <w:t xml:space="preserve">Attestation de réussite de l’unité d’enseignement code N° 2150 47 U21 D2 : « Travaux pratiques de domotique numérique », de niveau secondaire supérieur de transition, </w:t>
      </w:r>
      <w:r>
        <w:rPr>
          <w:b/>
          <w:bCs/>
        </w:rPr>
        <w:t>et</w:t>
      </w:r>
      <w:r>
        <w:t xml:space="preserve"> attestation de réussite de l’unité d’enseignement code N° </w:t>
      </w:r>
      <w:r>
        <w:rPr>
          <w:lang w:val="nl-NL"/>
        </w:rPr>
        <w:t>2150 45 U21 D2</w:t>
      </w:r>
      <w:r>
        <w:t xml:space="preserve"> : « Domotique et logiciels associés », de niveau secondaire supérieur de transition, </w:t>
      </w:r>
      <w:r>
        <w:rPr>
          <w:b/>
          <w:bCs/>
        </w:rPr>
        <w:t>et</w:t>
      </w:r>
      <w:r>
        <w:t xml:space="preserve"> attestation de réussite de l’unité d’enseignement code N° </w:t>
      </w:r>
      <w:r>
        <w:rPr>
          <w:lang w:val="nl-NL"/>
        </w:rPr>
        <w:t>2150 46 U21 D2</w:t>
      </w:r>
      <w:r>
        <w:t> : « Laboratoire de domotique numérique », de niveau secondaire supérieur de transition</w:t>
      </w:r>
    </w:p>
    <w:p>
      <w:pPr>
        <w:ind w:left="426"/>
        <w:jc w:val="both"/>
      </w:pPr>
    </w:p>
    <w:p>
      <w:pPr>
        <w:ind w:left="426"/>
        <w:jc w:val="both"/>
      </w:pPr>
    </w:p>
    <w:p>
      <w:pPr>
        <w:tabs>
          <w:tab w:val="left" w:pos="284"/>
        </w:tabs>
        <w:spacing w:after="120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ACQUIS D’APPRENTISSAGE</w:t>
      </w:r>
    </w:p>
    <w:p>
      <w:pPr>
        <w:tabs>
          <w:tab w:val="left" w:pos="284"/>
        </w:tabs>
        <w:jc w:val="both"/>
        <w:rPr>
          <w:b/>
        </w:rPr>
      </w:pPr>
    </w:p>
    <w:p>
      <w:pPr>
        <w:tabs>
          <w:tab w:val="left" w:pos="284"/>
        </w:tabs>
        <w:spacing w:after="120"/>
        <w:ind w:left="284"/>
        <w:jc w:val="both"/>
        <w:rPr>
          <w:b/>
        </w:rPr>
      </w:pPr>
      <w:r>
        <w:rPr>
          <w:b/>
        </w:rPr>
        <w:t>Pour atteindre le seuil de réussite, l’étudiant sera capable :</w:t>
      </w:r>
    </w:p>
    <w:p>
      <w:pPr>
        <w:pStyle w:val="Corpsdetexte3"/>
        <w:jc w:val="both"/>
        <w:rPr>
          <w:i/>
          <w:sz w:val="22"/>
          <w:szCs w:val="22"/>
        </w:rPr>
      </w:pPr>
    </w:p>
    <w:p>
      <w:pPr>
        <w:pStyle w:val="Corpsdetexte3"/>
        <w:ind w:left="284"/>
        <w:jc w:val="both"/>
        <w:rPr>
          <w:bCs/>
          <w:i/>
          <w:iCs/>
          <w:sz w:val="22"/>
          <w:szCs w:val="22"/>
        </w:rPr>
      </w:pPr>
      <w:proofErr w:type="gramStart"/>
      <w:r>
        <w:rPr>
          <w:bCs/>
          <w:i/>
          <w:iCs/>
          <w:sz w:val="22"/>
          <w:szCs w:val="22"/>
        </w:rPr>
        <w:t>en</w:t>
      </w:r>
      <w:proofErr w:type="gramEnd"/>
      <w:r>
        <w:rPr>
          <w:bCs/>
          <w:i/>
          <w:iCs/>
          <w:sz w:val="22"/>
          <w:szCs w:val="22"/>
        </w:rPr>
        <w:t xml:space="preserve"> respectant les réglementations en vigueur et en disposant des documents techniques adéquats,</w:t>
      </w:r>
    </w:p>
    <w:p>
      <w:pPr>
        <w:pStyle w:val="Corpsdetexte3"/>
        <w:spacing w:line="259" w:lineRule="auto"/>
        <w:ind w:left="284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lastRenderedPageBreak/>
        <w:t>en</w:t>
      </w:r>
      <w:proofErr w:type="gramEnd"/>
      <w:r>
        <w:rPr>
          <w:i/>
          <w:iCs/>
          <w:sz w:val="22"/>
          <w:szCs w:val="22"/>
        </w:rPr>
        <w:t xml:space="preserve"> disposant d’une structure informatique opérationnelle et équipée des logiciels adéquats,</w:t>
      </w:r>
    </w:p>
    <w:p>
      <w:pPr>
        <w:pStyle w:val="Corpsdetexte3"/>
        <w:ind w:left="284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en</w:t>
      </w:r>
      <w:proofErr w:type="gramEnd"/>
      <w:r>
        <w:rPr>
          <w:i/>
          <w:iCs/>
          <w:sz w:val="22"/>
          <w:szCs w:val="22"/>
        </w:rPr>
        <w:t xml:space="preserve"> respectant les consignes imposées par le chargé de cours,</w:t>
      </w:r>
    </w:p>
    <w:p>
      <w:pPr>
        <w:pStyle w:val="Corpsdetexte3"/>
        <w:ind w:left="284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en</w:t>
      </w:r>
      <w:proofErr w:type="gramEnd"/>
      <w:r>
        <w:rPr>
          <w:i/>
          <w:iCs/>
          <w:sz w:val="22"/>
          <w:szCs w:val="22"/>
        </w:rPr>
        <w:t xml:space="preserve"> utilisant le vocabulaire technique adapté de la spécialité,</w:t>
      </w:r>
    </w:p>
    <w:p>
      <w:pPr>
        <w:pStyle w:val="Corpsdetexte3"/>
        <w:ind w:left="284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développant des compétences de communication,</w:t>
      </w:r>
    </w:p>
    <w:p>
      <w:pPr>
        <w:pStyle w:val="Corpsdetexte3"/>
        <w:ind w:left="284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suivant une méthode de travail appropriée,</w:t>
      </w:r>
    </w:p>
    <w:p>
      <w:pPr>
        <w:jc w:val="both"/>
        <w:rPr>
          <w:i/>
          <w:highlight w:val="lightGray"/>
        </w:rPr>
      </w:pPr>
    </w:p>
    <w:p>
      <w:pPr>
        <w:numPr>
          <w:ilvl w:val="0"/>
          <w:numId w:val="3"/>
        </w:numPr>
        <w:tabs>
          <w:tab w:val="clear" w:pos="927"/>
          <w:tab w:val="num" w:pos="851"/>
        </w:tabs>
        <w:spacing w:before="120"/>
        <w:jc w:val="both"/>
      </w:pPr>
      <w:r>
        <w:t>de recueillir les informations utiles ;</w:t>
      </w:r>
    </w:p>
    <w:p>
      <w:pPr>
        <w:numPr>
          <w:ilvl w:val="0"/>
          <w:numId w:val="3"/>
        </w:numPr>
        <w:tabs>
          <w:tab w:val="clear" w:pos="927"/>
          <w:tab w:val="num" w:pos="851"/>
        </w:tabs>
        <w:spacing w:before="120"/>
        <w:jc w:val="both"/>
      </w:pPr>
      <w:r>
        <w:t>de réaliser les différents schémas et plans utiles à l’installation du matériel électrique sur site ;</w:t>
      </w:r>
    </w:p>
    <w:p>
      <w:pPr>
        <w:numPr>
          <w:ilvl w:val="0"/>
          <w:numId w:val="3"/>
        </w:numPr>
        <w:spacing w:before="120"/>
        <w:jc w:val="both"/>
        <w:rPr>
          <w:u w:val="single"/>
        </w:rPr>
      </w:pPr>
      <w:r>
        <w:t>de dimensionner le coffret divisionnaire ;</w:t>
      </w:r>
    </w:p>
    <w:p>
      <w:pPr>
        <w:numPr>
          <w:ilvl w:val="0"/>
          <w:numId w:val="3"/>
        </w:numPr>
        <w:tabs>
          <w:tab w:val="clear" w:pos="927"/>
          <w:tab w:val="num" w:pos="851"/>
        </w:tabs>
        <w:spacing w:before="120"/>
        <w:jc w:val="both"/>
      </w:pPr>
      <w:r>
        <w:rPr>
          <w:rFonts w:cs="Arial"/>
          <w:bCs/>
          <w:color w:val="000000"/>
          <w:szCs w:val="20"/>
        </w:rPr>
        <w:t>de constituer le dossier technique complet de l’installation en identifiant, repérant et choisissant le matériel nécessaire à l’installation ;</w:t>
      </w:r>
    </w:p>
    <w:p>
      <w:pPr>
        <w:numPr>
          <w:ilvl w:val="0"/>
          <w:numId w:val="3"/>
        </w:numPr>
        <w:tabs>
          <w:tab w:val="clear" w:pos="927"/>
          <w:tab w:val="num" w:pos="851"/>
        </w:tabs>
        <w:spacing w:before="120"/>
        <w:jc w:val="both"/>
      </w:pPr>
      <w:r>
        <w:rPr>
          <w:rFonts w:cs="Arial"/>
          <w:bCs/>
          <w:color w:val="000000"/>
          <w:szCs w:val="20"/>
        </w:rPr>
        <w:t>de réaliser le bordereau pour la commande du matériel ;</w:t>
      </w:r>
    </w:p>
    <w:p>
      <w:pPr>
        <w:numPr>
          <w:ilvl w:val="0"/>
          <w:numId w:val="3"/>
        </w:numPr>
        <w:tabs>
          <w:tab w:val="clear" w:pos="927"/>
          <w:tab w:val="num" w:pos="851"/>
        </w:tabs>
        <w:spacing w:before="120"/>
        <w:jc w:val="both"/>
      </w:pPr>
      <w:r>
        <w:rPr>
          <w:rFonts w:cs="Arial"/>
          <w:bCs/>
          <w:color w:val="000000"/>
          <w:szCs w:val="20"/>
        </w:rPr>
        <w:t>de justifier les choix en fonction des contraintes et des besoins.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spacing w:after="120"/>
        <w:ind w:firstLine="329"/>
        <w:jc w:val="both"/>
        <w:rPr>
          <w:b/>
          <w:color w:val="000000"/>
        </w:rPr>
      </w:pPr>
      <w:r>
        <w:rPr>
          <w:b/>
          <w:color w:val="000000"/>
        </w:rPr>
        <w:t>Pour déterminer le degré de maîtrise, il sera tenu compte des critères suivants :</w:t>
      </w:r>
    </w:p>
    <w:p>
      <w:pPr>
        <w:numPr>
          <w:ilvl w:val="0"/>
          <w:numId w:val="3"/>
        </w:numPr>
        <w:tabs>
          <w:tab w:val="clear" w:pos="927"/>
          <w:tab w:val="num" w:pos="851"/>
        </w:tabs>
        <w:spacing w:after="120"/>
        <w:ind w:hanging="283"/>
        <w:jc w:val="both"/>
        <w:rPr>
          <w:rFonts w:eastAsia="Calibri"/>
        </w:rPr>
      </w:pPr>
      <w:r>
        <w:rPr>
          <w:rFonts w:eastAsia="Calibri"/>
        </w:rPr>
        <w:t>la pertinence des choix du matériel utilisé,</w:t>
      </w:r>
    </w:p>
    <w:p>
      <w:pPr>
        <w:numPr>
          <w:ilvl w:val="0"/>
          <w:numId w:val="3"/>
        </w:numPr>
        <w:tabs>
          <w:tab w:val="clear" w:pos="927"/>
          <w:tab w:val="num" w:pos="851"/>
        </w:tabs>
        <w:spacing w:after="120"/>
        <w:ind w:hanging="283"/>
        <w:jc w:val="both"/>
        <w:rPr>
          <w:rFonts w:eastAsia="Calibri"/>
        </w:rPr>
      </w:pPr>
      <w:r>
        <w:rPr>
          <w:rFonts w:eastAsia="Calibri"/>
        </w:rPr>
        <w:t>la précision du vocabulaire utilisé,</w:t>
      </w:r>
    </w:p>
    <w:p>
      <w:pPr>
        <w:numPr>
          <w:ilvl w:val="0"/>
          <w:numId w:val="3"/>
        </w:numPr>
        <w:tabs>
          <w:tab w:val="clear" w:pos="927"/>
          <w:tab w:val="num" w:pos="851"/>
        </w:tabs>
        <w:spacing w:after="120"/>
        <w:ind w:hanging="283"/>
        <w:jc w:val="both"/>
      </w:pPr>
      <w:r>
        <w:t>le niveau d’organisation et des méthodes de travail,</w:t>
      </w:r>
    </w:p>
    <w:p>
      <w:pPr>
        <w:numPr>
          <w:ilvl w:val="0"/>
          <w:numId w:val="3"/>
        </w:numPr>
        <w:tabs>
          <w:tab w:val="clear" w:pos="927"/>
          <w:tab w:val="num" w:pos="851"/>
        </w:tabs>
        <w:spacing w:after="120"/>
        <w:ind w:hanging="283"/>
        <w:jc w:val="both"/>
      </w:pPr>
      <w:r>
        <w:t>le niveau de qualité du dossier technique.</w:t>
      </w:r>
    </w:p>
    <w:p>
      <w:pPr>
        <w:jc w:val="both"/>
        <w:rPr>
          <w:b/>
        </w:rPr>
      </w:pPr>
    </w:p>
    <w:p>
      <w:pPr>
        <w:rPr>
          <w:b/>
        </w:rPr>
      </w:pPr>
    </w:p>
    <w:p>
      <w:pPr>
        <w:tabs>
          <w:tab w:val="left" w:pos="284"/>
        </w:tabs>
        <w:spacing w:after="120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PROGRAMME</w:t>
      </w:r>
    </w:p>
    <w:p>
      <w:pPr>
        <w:pStyle w:val="Corpsdetexte3"/>
        <w:ind w:left="852" w:hanging="426"/>
        <w:jc w:val="both"/>
        <w:rPr>
          <w:bCs/>
          <w:i/>
          <w:iCs/>
          <w:sz w:val="22"/>
          <w:szCs w:val="22"/>
        </w:rPr>
      </w:pPr>
      <w:proofErr w:type="gramStart"/>
      <w:r>
        <w:rPr>
          <w:bCs/>
          <w:i/>
          <w:iCs/>
          <w:sz w:val="22"/>
          <w:szCs w:val="22"/>
        </w:rPr>
        <w:t>en</w:t>
      </w:r>
      <w:proofErr w:type="gramEnd"/>
      <w:r>
        <w:rPr>
          <w:bCs/>
          <w:i/>
          <w:iCs/>
          <w:sz w:val="22"/>
          <w:szCs w:val="22"/>
        </w:rPr>
        <w:t xml:space="preserve"> respectant les réglementations en vigueur et en disposant des documents techniques adéquats,</w:t>
      </w:r>
    </w:p>
    <w:p>
      <w:pPr>
        <w:pStyle w:val="Corpsdetexte3"/>
        <w:spacing w:line="259" w:lineRule="auto"/>
        <w:ind w:left="852" w:hanging="426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en</w:t>
      </w:r>
      <w:proofErr w:type="gramEnd"/>
      <w:r>
        <w:rPr>
          <w:i/>
          <w:iCs/>
          <w:sz w:val="22"/>
          <w:szCs w:val="22"/>
        </w:rPr>
        <w:t xml:space="preserve"> disposant d’une structure informatique opérationnelle et équipée des logiciels adéquats,</w:t>
      </w:r>
    </w:p>
    <w:p>
      <w:pPr>
        <w:pStyle w:val="Corpsdetexte3"/>
        <w:ind w:left="852" w:hanging="426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en</w:t>
      </w:r>
      <w:proofErr w:type="gramEnd"/>
      <w:r>
        <w:rPr>
          <w:i/>
          <w:iCs/>
          <w:sz w:val="22"/>
          <w:szCs w:val="22"/>
        </w:rPr>
        <w:t xml:space="preserve"> respectant les consignes imposées par le chargé de cours,</w:t>
      </w:r>
    </w:p>
    <w:p>
      <w:pPr>
        <w:pStyle w:val="Corpsdetexte3"/>
        <w:ind w:left="852" w:hanging="426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en</w:t>
      </w:r>
      <w:proofErr w:type="gramEnd"/>
      <w:r>
        <w:rPr>
          <w:i/>
          <w:iCs/>
          <w:sz w:val="22"/>
          <w:szCs w:val="22"/>
        </w:rPr>
        <w:t xml:space="preserve"> utilisant le vocabulaire technique adapté de la spécialité,</w:t>
      </w:r>
    </w:p>
    <w:p>
      <w:pPr>
        <w:pStyle w:val="Corpsdetexte3"/>
        <w:ind w:left="852" w:hanging="426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développant des compétences de communication,</w:t>
      </w:r>
    </w:p>
    <w:p>
      <w:pPr>
        <w:pStyle w:val="Corpsdetexte3"/>
        <w:ind w:left="852" w:hanging="426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suivant une méthode de travail appropriée,</w:t>
      </w:r>
    </w:p>
    <w:p>
      <w:pPr>
        <w:spacing w:after="120"/>
        <w:jc w:val="both"/>
        <w:rPr>
          <w:b/>
        </w:rPr>
      </w:pPr>
    </w:p>
    <w:p>
      <w:pPr>
        <w:suppressAutoHyphens/>
        <w:autoSpaceDE/>
        <w:autoSpaceDN/>
        <w:spacing w:after="120"/>
        <w:ind w:left="426"/>
        <w:jc w:val="both"/>
      </w:pPr>
      <w:r>
        <w:rPr>
          <w:b/>
        </w:rPr>
        <w:t>En laboratoire : dimensionnement et réalisation d’une installation domotique numérique</w:t>
      </w:r>
    </w:p>
    <w:p>
      <w:pPr>
        <w:pStyle w:val="Corpsdetexte3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l’étudiant</w:t>
      </w:r>
      <w:proofErr w:type="gramEnd"/>
      <w:r>
        <w:rPr>
          <w:sz w:val="22"/>
          <w:szCs w:val="22"/>
        </w:rPr>
        <w:t xml:space="preserve"> sera capable :</w:t>
      </w:r>
    </w:p>
    <w:p>
      <w:pPr>
        <w:pStyle w:val="Paragraphedeliste"/>
        <w:numPr>
          <w:ilvl w:val="0"/>
          <w:numId w:val="6"/>
        </w:numPr>
        <w:tabs>
          <w:tab w:val="left" w:pos="709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lang w:val="fr-FR" w:eastAsia="fr-FR"/>
        </w:rPr>
      </w:pPr>
      <w:r>
        <w:rPr>
          <w:rFonts w:ascii="Times New Roman" w:eastAsia="Times New Roman" w:hAnsi="Times New Roman"/>
          <w:lang w:val="fr-FR" w:eastAsia="fr-FR"/>
        </w:rPr>
        <w:t xml:space="preserve">de lire et d’interpréter les principaux schémas relatifs à une installation électrique d'habitation </w:t>
      </w:r>
      <w:proofErr w:type="spellStart"/>
      <w:r>
        <w:rPr>
          <w:rFonts w:ascii="Times New Roman" w:eastAsia="Times New Roman" w:hAnsi="Times New Roman"/>
          <w:lang w:val="fr-FR" w:eastAsia="fr-FR"/>
        </w:rPr>
        <w:t>domotisée</w:t>
      </w:r>
      <w:proofErr w:type="spellEnd"/>
      <w:r>
        <w:rPr>
          <w:rFonts w:ascii="Times New Roman" w:eastAsia="Times New Roman" w:hAnsi="Times New Roman"/>
          <w:lang w:val="fr-FR" w:eastAsia="fr-FR"/>
        </w:rPr>
        <w:t> ;</w:t>
      </w:r>
    </w:p>
    <w:p>
      <w:pPr>
        <w:pStyle w:val="Paragraphedeliste"/>
        <w:numPr>
          <w:ilvl w:val="0"/>
          <w:numId w:val="6"/>
        </w:numPr>
        <w:tabs>
          <w:tab w:val="left" w:pos="709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lang w:val="fr-FR" w:eastAsia="fr-FR"/>
        </w:rPr>
      </w:pPr>
      <w:r>
        <w:rPr>
          <w:rFonts w:ascii="Times New Roman" w:eastAsia="Times New Roman" w:hAnsi="Times New Roman"/>
          <w:lang w:val="fr-FR" w:eastAsia="fr-FR"/>
        </w:rPr>
        <w:t>d’identifier et/ou déterminer les besoins et les contraintes sur base des plans et/ou du cahier des charges ;</w:t>
      </w:r>
    </w:p>
    <w:p>
      <w:pPr>
        <w:pStyle w:val="Paragraphedeliste"/>
        <w:numPr>
          <w:ilvl w:val="0"/>
          <w:numId w:val="6"/>
        </w:numPr>
        <w:tabs>
          <w:tab w:val="left" w:pos="709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lang w:val="fr-FR" w:eastAsia="fr-FR"/>
        </w:rPr>
      </w:pPr>
      <w:r>
        <w:rPr>
          <w:rFonts w:ascii="Times New Roman" w:eastAsia="Times New Roman" w:hAnsi="Times New Roman"/>
          <w:lang w:val="fr-FR" w:eastAsia="fr-FR"/>
        </w:rPr>
        <w:t>d’analyser un cahier des charges en vue de choisir les composants nécessaires à la réalisation d’une installation électrique classique ou complexe ;</w:t>
      </w:r>
    </w:p>
    <w:p>
      <w:pPr>
        <w:pStyle w:val="Paragraphedeliste"/>
        <w:numPr>
          <w:ilvl w:val="0"/>
          <w:numId w:val="6"/>
        </w:numPr>
        <w:tabs>
          <w:tab w:val="left" w:pos="709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lang w:val="fr-FR" w:eastAsia="fr-FR"/>
        </w:rPr>
      </w:pPr>
      <w:r>
        <w:rPr>
          <w:rFonts w:ascii="Times New Roman" w:eastAsia="Times New Roman" w:hAnsi="Times New Roman"/>
          <w:lang w:val="fr-FR" w:eastAsia="fr-FR"/>
        </w:rPr>
        <w:t>d’assurer la gestion par système domotique de locaux, le cas échéant accueillant une personne à mobilité réduite ;</w:t>
      </w:r>
    </w:p>
    <w:p>
      <w:pPr>
        <w:pStyle w:val="Paragraphedeliste"/>
        <w:numPr>
          <w:ilvl w:val="0"/>
          <w:numId w:val="6"/>
        </w:numPr>
        <w:tabs>
          <w:tab w:val="left" w:pos="709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lang w:val="fr-FR" w:eastAsia="fr-FR"/>
        </w:rPr>
      </w:pPr>
      <w:r>
        <w:rPr>
          <w:rFonts w:ascii="Times New Roman" w:eastAsia="Times New Roman" w:hAnsi="Times New Roman"/>
          <w:lang w:val="fr-FR" w:eastAsia="fr-FR"/>
        </w:rPr>
        <w:t>de constituer et/ou d’analyser un cahier des charges devant répondre aux exigences des règlements en vigueur ;</w:t>
      </w:r>
    </w:p>
    <w:p>
      <w:pPr>
        <w:pStyle w:val="Paragraphedeliste"/>
        <w:numPr>
          <w:ilvl w:val="0"/>
          <w:numId w:val="6"/>
        </w:numPr>
        <w:tabs>
          <w:tab w:val="left" w:pos="709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lang w:val="fr-FR" w:eastAsia="fr-FR"/>
        </w:rPr>
      </w:pPr>
      <w:r>
        <w:rPr>
          <w:rFonts w:ascii="Times New Roman" w:eastAsia="Times New Roman" w:hAnsi="Times New Roman"/>
          <w:lang w:val="fr-FR" w:eastAsia="fr-FR"/>
        </w:rPr>
        <w:lastRenderedPageBreak/>
        <w:t>d’utiliser les notions élémentaires de métrés ;</w:t>
      </w:r>
    </w:p>
    <w:p>
      <w:pPr>
        <w:pStyle w:val="Paragraphedeliste"/>
        <w:numPr>
          <w:ilvl w:val="0"/>
          <w:numId w:val="6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/>
          <w:lang w:val="fr-FR" w:eastAsia="fr-FR"/>
        </w:rPr>
      </w:pPr>
      <w:r>
        <w:rPr>
          <w:rFonts w:ascii="Times New Roman" w:eastAsia="Times New Roman" w:hAnsi="Times New Roman"/>
          <w:lang w:val="fr-FR" w:eastAsia="fr-FR"/>
        </w:rPr>
        <w:t>de présenter un projet permettant la réalisation d’une installation domotique autre que dans le secteur résidentiel ;</w:t>
      </w:r>
    </w:p>
    <w:p>
      <w:pPr>
        <w:pStyle w:val="Paragraphedeliste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de mettre en œuvre le câblage d'une armoire électrique en tenant compte de sa ventilation si nécessaire ;</w:t>
      </w:r>
    </w:p>
    <w:p>
      <w:pPr>
        <w:pStyle w:val="Paragraphedeliste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d'assurer le montage et le raccordement des équipements d'une installation domotique avec toutes ses protections ;</w:t>
      </w:r>
    </w:p>
    <w:p>
      <w:pPr>
        <w:pStyle w:val="Paragraphedeliste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de rechercher les caractéristiques techniques des différents composants en vue d’apporter des améliorations ;</w:t>
      </w:r>
    </w:p>
    <w:p>
      <w:pPr>
        <w:pStyle w:val="Paragraphedeliste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de réaliser, dans le respect de la procédure, la mise en service et les paramétrages nécessaires ;</w:t>
      </w:r>
    </w:p>
    <w:p>
      <w:pPr>
        <w:pStyle w:val="Paragraphedeliste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de maîtriser le transfert et la communication avec les différents modules ; </w:t>
      </w:r>
    </w:p>
    <w:p>
      <w:pPr>
        <w:pStyle w:val="Paragraphedeliste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de tester le bon fonctionnement de l'installation domotique et, le cas échéant, d'y remédier ;</w:t>
      </w:r>
    </w:p>
    <w:p>
      <w:pPr>
        <w:pStyle w:val="Paragraphedeliste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de réaliser un croquis reprenant le repérage complet du composant avant son démontage ;</w:t>
      </w:r>
    </w:p>
    <w:p>
      <w:pPr>
        <w:pStyle w:val="Paragraphedeliste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de diagnostiquer le dysfonctionnement ou la panne d’un (ou des) composant(s) de l’installation domotique;</w:t>
      </w:r>
    </w:p>
    <w:p>
      <w:pPr>
        <w:pStyle w:val="Paragraphedeliste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d’assurer la remise en ordre de l’installation et de ranger son poste de travail ;</w:t>
      </w:r>
    </w:p>
    <w:p>
      <w:pPr>
        <w:pStyle w:val="Paragraphedeliste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d’expliquer et de justifier son travail par un rapport d’intervention.</w:t>
      </w:r>
    </w:p>
    <w:p>
      <w:pPr>
        <w:pStyle w:val="Sansinterligne"/>
        <w:spacing w:before="120"/>
        <w:jc w:val="both"/>
      </w:pPr>
    </w:p>
    <w:p>
      <w:pPr>
        <w:pStyle w:val="Sansinterligne"/>
        <w:spacing w:before="120"/>
        <w:jc w:val="both"/>
      </w:pPr>
    </w:p>
    <w:p>
      <w:pPr>
        <w:tabs>
          <w:tab w:val="left" w:pos="284"/>
        </w:tabs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CONSTITUTION DES GROUPES OU REGROUPEMENT</w:t>
      </w:r>
    </w:p>
    <w:p>
      <w:pPr>
        <w:spacing w:before="120"/>
        <w:ind w:left="284"/>
        <w:jc w:val="both"/>
        <w:rPr>
          <w:color w:val="000000"/>
        </w:rPr>
      </w:pPr>
      <w:r>
        <w:rPr>
          <w:color w:val="000000"/>
        </w:rPr>
        <w:t>Pour le cours de laboratoire, il est recommandé de ne pas dépasser trois étudiants par poste de travail.</w:t>
      </w:r>
    </w:p>
    <w:p>
      <w:pPr>
        <w:tabs>
          <w:tab w:val="num" w:pos="1211"/>
          <w:tab w:val="num" w:pos="1701"/>
        </w:tabs>
        <w:spacing w:before="120"/>
        <w:ind w:left="284"/>
        <w:jc w:val="both"/>
      </w:pPr>
    </w:p>
    <w:p>
      <w:pPr>
        <w:tabs>
          <w:tab w:val="left" w:pos="284"/>
        </w:tabs>
        <w:spacing w:before="120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CHARGE(S) DE COURS</w:t>
      </w:r>
    </w:p>
    <w:p>
      <w:pPr>
        <w:ind w:left="284"/>
        <w:jc w:val="both"/>
      </w:pPr>
    </w:p>
    <w:p>
      <w:pPr>
        <w:spacing w:before="120"/>
        <w:ind w:left="284"/>
        <w:jc w:val="both"/>
        <w:rPr>
          <w:shd w:val="clear" w:color="auto" w:fill="00B050"/>
        </w:rPr>
      </w:pPr>
      <w:r>
        <w:t>Le chargé de cours sera un enseignant ou un expert.</w:t>
      </w:r>
    </w:p>
    <w:p>
      <w:pPr>
        <w:spacing w:before="120"/>
        <w:ind w:left="284"/>
        <w:jc w:val="both"/>
      </w:pPr>
      <w:r>
        <w:t>L’expert devra justifier de compétences particulières issues d’une expérience professionnelle actualisée en relation avec la charge de cours qui lui est attribuée.</w:t>
      </w:r>
    </w:p>
    <w:p>
      <w:pPr>
        <w:spacing w:before="120"/>
        <w:ind w:left="284"/>
        <w:jc w:val="both"/>
      </w:pPr>
    </w:p>
    <w:p>
      <w:pPr>
        <w:tabs>
          <w:tab w:val="left" w:pos="426"/>
        </w:tabs>
        <w:spacing w:before="120"/>
        <w:rPr>
          <w:b/>
        </w:rPr>
      </w:pPr>
      <w:r>
        <w:rPr>
          <w:color w:val="000000"/>
        </w:rPr>
        <w:t>7</w:t>
      </w:r>
      <w:r>
        <w:rPr>
          <w:b/>
        </w:rPr>
        <w:t>.</w:t>
      </w:r>
      <w:r>
        <w:rPr>
          <w:b/>
        </w:rPr>
        <w:tab/>
        <w:t>HORAIRE MINIMUM DE L’UNITE D’ENSEIGNEMENT</w:t>
      </w:r>
    </w:p>
    <w:p>
      <w:pPr>
        <w:numPr>
          <w:ilvl w:val="12"/>
          <w:numId w:val="0"/>
        </w:numPr>
        <w:ind w:left="708" w:hanging="708"/>
      </w:pPr>
    </w:p>
    <w:tbl>
      <w:tblPr>
        <w:tblW w:w="8859" w:type="dxa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701"/>
        <w:gridCol w:w="1701"/>
      </w:tblGrid>
      <w:t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spacing w:before="60" w:after="60"/>
              <w:ind w:left="426"/>
              <w:rPr>
                <w:b/>
              </w:rPr>
            </w:pPr>
            <w:r>
              <w:rPr>
                <w:b/>
              </w:rPr>
              <w:t>7.1. Dénomination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Classement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Nombre de périodes</w:t>
            </w:r>
          </w:p>
        </w:tc>
      </w:tr>
      <w:tr>
        <w:tc>
          <w:tcPr>
            <w:tcW w:w="3756" w:type="dxa"/>
            <w:tcBorders>
              <w:top w:val="nil"/>
              <w:left w:val="single" w:sz="12" w:space="0" w:color="auto"/>
            </w:tcBorders>
          </w:tcPr>
          <w:p>
            <w:pPr>
              <w:suppressAutoHyphens/>
              <w:autoSpaceDE/>
              <w:autoSpaceDN/>
              <w:spacing w:after="120"/>
              <w:jc w:val="both"/>
            </w:pPr>
            <w:r>
              <w:t>Laboratoire : dimensionnement et réalisation d’une installation domotique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spacing w:before="60" w:after="60"/>
              <w:jc w:val="center"/>
            </w:pPr>
            <w:r>
              <w:t>CT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spacing w:before="60" w:after="60"/>
              <w:ind w:right="567"/>
              <w:jc w:val="right"/>
            </w:pPr>
            <w:r>
              <w:t>E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>
            <w:pPr>
              <w:tabs>
                <w:tab w:val="left" w:pos="850"/>
              </w:tabs>
              <w:spacing w:before="60" w:after="60"/>
              <w:ind w:left="142" w:right="283"/>
              <w:jc w:val="center"/>
            </w:pPr>
            <w:r>
              <w:t>96</w:t>
            </w:r>
          </w:p>
        </w:tc>
      </w:tr>
      <w:tr>
        <w:tc>
          <w:tcPr>
            <w:tcW w:w="5457" w:type="dxa"/>
            <w:gridSpan w:val="2"/>
            <w:tcBorders>
              <w:left w:val="single" w:sz="12" w:space="0" w:color="auto"/>
              <w:bottom w:val="nil"/>
            </w:tcBorders>
          </w:tcPr>
          <w:p>
            <w:pPr>
              <w:spacing w:before="60" w:after="60"/>
              <w:ind w:left="426"/>
              <w:rPr>
                <w:b/>
              </w:rPr>
            </w:pPr>
            <w:r>
              <w:rPr>
                <w:b/>
              </w:rPr>
              <w:t>7.2. Part d’autonomie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spacing w:before="60" w:after="60"/>
              <w:ind w:right="567"/>
              <w:jc w:val="right"/>
            </w:pPr>
            <w:r>
              <w:t>P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</w:tcPr>
          <w:p>
            <w:pPr>
              <w:tabs>
                <w:tab w:val="right" w:pos="850"/>
              </w:tabs>
              <w:spacing w:before="60" w:after="60"/>
              <w:ind w:left="142" w:right="283"/>
              <w:jc w:val="center"/>
            </w:pPr>
            <w:r>
              <w:t>24</w:t>
            </w:r>
          </w:p>
        </w:tc>
      </w:tr>
      <w:tr>
        <w:tc>
          <w:tcPr>
            <w:tcW w:w="5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>
            <w:pPr>
              <w:spacing w:before="60" w:after="60"/>
              <w:jc w:val="right"/>
            </w:pPr>
            <w:r>
              <w:t>Total des périodes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>
            <w:pPr>
              <w:spacing w:before="60" w:after="60"/>
              <w:ind w:right="709"/>
              <w:jc w:val="righ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tabs>
                <w:tab w:val="right" w:pos="850"/>
              </w:tabs>
              <w:spacing w:before="60" w:after="60"/>
              <w:ind w:left="142" w:right="283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>
      <w:pPr>
        <w:ind w:left="284"/>
        <w:jc w:val="both"/>
      </w:pPr>
    </w:p>
    <w:sectPr>
      <w:footerReference w:type="even" r:id="rId7"/>
      <w:footerReference w:type="default" r:id="rId8"/>
      <w:pgSz w:w="11906" w:h="16838" w:code="9"/>
      <w:pgMar w:top="1134" w:right="1134" w:bottom="1134" w:left="1560" w:header="72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framePr w:wrap="around" w:vAnchor="text" w:hAnchor="margin" w:xAlign="right" w:y="1"/>
      <w:rPr>
        <w:rStyle w:val="Numrodepage"/>
        <w:color w:val="0000FF"/>
        <w:sz w:val="16"/>
        <w:szCs w:val="16"/>
      </w:rPr>
    </w:pPr>
    <w:r>
      <w:rPr>
        <w:rStyle w:val="Numrodepage"/>
        <w:color w:val="0000FF"/>
        <w:sz w:val="16"/>
        <w:szCs w:val="16"/>
      </w:rPr>
      <w:t xml:space="preserve">Page </w:t>
    </w:r>
    <w:r>
      <w:rPr>
        <w:rStyle w:val="Numrodepage"/>
        <w:color w:val="0000FF"/>
        <w:sz w:val="16"/>
        <w:szCs w:val="16"/>
      </w:rPr>
      <w:fldChar w:fldCharType="begin"/>
    </w:r>
    <w:r>
      <w:rPr>
        <w:rStyle w:val="Numrodepage"/>
        <w:color w:val="0000FF"/>
        <w:sz w:val="16"/>
        <w:szCs w:val="16"/>
      </w:rPr>
      <w:instrText xml:space="preserve"> PAGE </w:instrText>
    </w:r>
    <w:r>
      <w:rPr>
        <w:rStyle w:val="Numrodepage"/>
        <w:color w:val="0000FF"/>
        <w:sz w:val="16"/>
        <w:szCs w:val="16"/>
      </w:rPr>
      <w:fldChar w:fldCharType="separate"/>
    </w:r>
    <w:r>
      <w:rPr>
        <w:rStyle w:val="Numrodepage"/>
        <w:noProof/>
        <w:color w:val="0000FF"/>
        <w:sz w:val="16"/>
        <w:szCs w:val="16"/>
      </w:rPr>
      <w:t>2</w:t>
    </w:r>
    <w:r>
      <w:rPr>
        <w:rStyle w:val="Numrodepage"/>
        <w:color w:val="0000FF"/>
        <w:sz w:val="16"/>
        <w:szCs w:val="16"/>
      </w:rPr>
      <w:fldChar w:fldCharType="end"/>
    </w:r>
    <w:r>
      <w:rPr>
        <w:rStyle w:val="Numrodepage"/>
        <w:color w:val="0000FF"/>
        <w:sz w:val="16"/>
        <w:szCs w:val="16"/>
      </w:rPr>
      <w:t xml:space="preserve"> sur </w:t>
    </w:r>
    <w:r>
      <w:rPr>
        <w:rStyle w:val="Numrodepage"/>
        <w:color w:val="0000FF"/>
        <w:sz w:val="16"/>
        <w:szCs w:val="16"/>
      </w:rPr>
      <w:fldChar w:fldCharType="begin"/>
    </w:r>
    <w:r>
      <w:rPr>
        <w:rStyle w:val="Numrodepage"/>
        <w:color w:val="0000FF"/>
        <w:sz w:val="16"/>
        <w:szCs w:val="16"/>
      </w:rPr>
      <w:instrText xml:space="preserve"> NUMPAGES </w:instrText>
    </w:r>
    <w:r>
      <w:rPr>
        <w:rStyle w:val="Numrodepage"/>
        <w:color w:val="0000FF"/>
        <w:sz w:val="16"/>
        <w:szCs w:val="16"/>
      </w:rPr>
      <w:fldChar w:fldCharType="separate"/>
    </w:r>
    <w:r>
      <w:rPr>
        <w:rStyle w:val="Numrodepage"/>
        <w:noProof/>
        <w:color w:val="0000FF"/>
        <w:sz w:val="16"/>
        <w:szCs w:val="16"/>
      </w:rPr>
      <w:t>5</w:t>
    </w:r>
    <w:r>
      <w:rPr>
        <w:rStyle w:val="Numrodepage"/>
        <w:color w:val="0000FF"/>
        <w:sz w:val="16"/>
        <w:szCs w:val="16"/>
      </w:rPr>
      <w:fldChar w:fldCharType="end"/>
    </w:r>
  </w:p>
  <w:p>
    <w:pPr>
      <w:pStyle w:val="Pieddepage"/>
      <w:rPr>
        <w:color w:val="0000FF"/>
        <w:sz w:val="16"/>
        <w:szCs w:val="16"/>
      </w:rPr>
    </w:pPr>
    <w:r>
      <w:rPr>
        <w:color w:val="0000FF"/>
        <w:sz w:val="16"/>
        <w:szCs w:val="16"/>
      </w:rPr>
      <w:t>UE DIMENSIONNEMENT ET REALISATION D’UNE INSTALLATION DOMOTIQUE NUMERIQUE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420"/>
    <w:multiLevelType w:val="hybridMultilevel"/>
    <w:tmpl w:val="DE5A9C46"/>
    <w:lvl w:ilvl="0" w:tplc="08A8802A"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D3C1B"/>
    <w:multiLevelType w:val="hybridMultilevel"/>
    <w:tmpl w:val="DFDEC112"/>
    <w:lvl w:ilvl="0" w:tplc="08A8802A">
      <w:numFmt w:val="bullet"/>
      <w:lvlText w:val="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A5100"/>
    <w:multiLevelType w:val="singleLevel"/>
    <w:tmpl w:val="379EFE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6AD42108"/>
    <w:multiLevelType w:val="hybridMultilevel"/>
    <w:tmpl w:val="5A9C6D9E"/>
    <w:lvl w:ilvl="0" w:tplc="52B45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1064B"/>
    <w:multiLevelType w:val="multilevel"/>
    <w:tmpl w:val="C582C3D6"/>
    <w:lvl w:ilvl="0">
      <w:start w:val="1"/>
      <w:numFmt w:val="bullet"/>
      <w:pStyle w:val="Listepuces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24"/>
        </w:tabs>
        <w:ind w:left="-223" w:hanging="113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5" w15:restartNumberingAfterBreak="0">
    <w:nsid w:val="7DD11BF8"/>
    <w:multiLevelType w:val="multilevel"/>
    <w:tmpl w:val="82543C9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5" w:hanging="36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6" w15:restartNumberingAfterBreak="0">
    <w:nsid w:val="7F4D7F7A"/>
    <w:multiLevelType w:val="multilevel"/>
    <w:tmpl w:val="8DB6E3D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5F9A26-DC0D-4A3D-BECE-6527119E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2"/>
      <w:szCs w:val="22"/>
      <w:lang w:eastAsia="fr-FR"/>
    </w:rPr>
  </w:style>
  <w:style w:type="paragraph" w:styleId="Titre8">
    <w:name w:val="heading 8"/>
    <w:basedOn w:val="Normal"/>
    <w:next w:val="Normal"/>
    <w:qFormat/>
    <w:pPr>
      <w:keepNext/>
      <w:spacing w:before="120" w:after="120"/>
      <w:jc w:val="center"/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semiHidden/>
    <w:pPr>
      <w:autoSpaceDE/>
      <w:autoSpaceDN/>
      <w:jc w:val="center"/>
    </w:pPr>
    <w:rPr>
      <w:b/>
      <w:szCs w:val="20"/>
    </w:rPr>
  </w:style>
  <w:style w:type="paragraph" w:styleId="Retraitcorpsdetexte">
    <w:name w:val="Body Text Indent"/>
    <w:basedOn w:val="Normal"/>
    <w:semiHidden/>
    <w:pPr>
      <w:autoSpaceDE/>
      <w:autoSpaceDN/>
      <w:ind w:left="567"/>
    </w:pPr>
    <w:rPr>
      <w:szCs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p3">
    <w:name w:val="p3"/>
    <w:basedOn w:val="Normal"/>
    <w:pPr>
      <w:autoSpaceDE/>
      <w:autoSpaceDN/>
      <w:ind w:left="1560" w:hanging="141"/>
    </w:pPr>
    <w:rPr>
      <w:rFonts w:ascii="Arial" w:hAnsi="Arial"/>
      <w:sz w:val="20"/>
      <w:szCs w:val="20"/>
    </w:rPr>
  </w:style>
  <w:style w:type="paragraph" w:customStyle="1" w:styleId="p1">
    <w:name w:val="p1"/>
    <w:basedOn w:val="Normal"/>
    <w:pPr>
      <w:tabs>
        <w:tab w:val="left" w:pos="1134"/>
        <w:tab w:val="left" w:pos="4537"/>
      </w:tabs>
      <w:autoSpaceDE/>
      <w:autoSpaceDN/>
      <w:ind w:left="284"/>
    </w:pPr>
    <w:rPr>
      <w:rFonts w:ascii="Arial" w:hAnsi="Arial"/>
      <w:sz w:val="20"/>
      <w:szCs w:val="20"/>
    </w:rPr>
  </w:style>
  <w:style w:type="paragraph" w:customStyle="1" w:styleId="p2">
    <w:name w:val="p2"/>
    <w:basedOn w:val="p3"/>
    <w:pPr>
      <w:ind w:left="993"/>
    </w:pPr>
  </w:style>
  <w:style w:type="paragraph" w:customStyle="1" w:styleId="p0">
    <w:name w:val="p0"/>
    <w:basedOn w:val="Normal"/>
    <w:pPr>
      <w:autoSpaceDE/>
      <w:autoSpaceDN/>
      <w:ind w:left="1418" w:right="-427" w:hanging="283"/>
      <w:jc w:val="both"/>
    </w:pPr>
    <w:rPr>
      <w:sz w:val="20"/>
      <w:szCs w:val="20"/>
    </w:rPr>
  </w:style>
  <w:style w:type="paragraph" w:styleId="Retraitcorpsdetexte2">
    <w:name w:val="Body Text Indent 2"/>
    <w:basedOn w:val="Normal"/>
    <w:semiHidden/>
    <w:pPr>
      <w:spacing w:after="60"/>
      <w:ind w:left="851"/>
      <w:jc w:val="both"/>
    </w:pPr>
    <w:rPr>
      <w:i/>
    </w:rPr>
  </w:style>
  <w:style w:type="paragraph" w:styleId="Sansinterligne">
    <w:name w:val="No Spacing"/>
    <w:uiPriority w:val="1"/>
    <w:qFormat/>
    <w:pPr>
      <w:autoSpaceDE w:val="0"/>
      <w:autoSpaceDN w:val="0"/>
    </w:pPr>
    <w:rPr>
      <w:sz w:val="22"/>
      <w:szCs w:val="22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Pr>
      <w:sz w:val="16"/>
      <w:szCs w:val="16"/>
      <w:lang w:val="fr-FR" w:eastAsia="fr-FR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nhideWhenUsed/>
    <w:pPr>
      <w:suppressAutoHyphens/>
      <w:autoSpaceDE/>
      <w:autoSpaceDN/>
    </w:pPr>
    <w:rPr>
      <w:sz w:val="20"/>
      <w:szCs w:val="20"/>
      <w:lang w:eastAsia="ar-SA"/>
    </w:rPr>
  </w:style>
  <w:style w:type="character" w:customStyle="1" w:styleId="CommentaireCar">
    <w:name w:val="Commentaire Car"/>
    <w:link w:val="Commentaire"/>
    <w:rPr>
      <w:lang w:val="fr-FR" w:eastAsia="ar-SA"/>
    </w:rPr>
  </w:style>
  <w:style w:type="paragraph" w:customStyle="1" w:styleId="Contenudetableau">
    <w:name w:val="Contenu de tableau"/>
    <w:basedOn w:val="Normal"/>
    <w:pPr>
      <w:suppressLineNumbers/>
      <w:suppressAutoHyphens/>
      <w:autoSpaceDE/>
      <w:autoSpaceDN/>
      <w:jc w:val="both"/>
    </w:pPr>
    <w:rPr>
      <w:rFonts w:ascii="Arial" w:hAnsi="Arial"/>
      <w:szCs w:val="24"/>
      <w:lang w:eastAsia="ar-SA"/>
    </w:rPr>
  </w:style>
  <w:style w:type="paragraph" w:styleId="Listepuces">
    <w:name w:val="List Bullet"/>
    <w:basedOn w:val="Retraitcorpsdetexte"/>
    <w:pPr>
      <w:numPr>
        <w:numId w:val="4"/>
      </w:numPr>
      <w:spacing w:before="120"/>
    </w:pPr>
    <w:rPr>
      <w:szCs w:val="22"/>
    </w:rPr>
  </w:style>
  <w:style w:type="paragraph" w:styleId="Paragraphedeliste">
    <w:name w:val="List Paragraph"/>
    <w:basedOn w:val="Normal"/>
    <w:uiPriority w:val="34"/>
    <w:qFormat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1357</Words>
  <Characters>7464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01-Coiffure : Techniques et pratiques - Niveau élémentaire</vt:lpstr>
      <vt:lpstr>Approbation du Gouvernement de la Communauté française du </vt:lpstr>
    </vt:vector>
  </TitlesOfParts>
  <Company>SP- EPS - CF</Company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01-Coiffure : Techniques et pratiques - Niveau élémentaire</dc:title>
  <dc:subject>Dossier pédagogique CQ 6  coiffure</dc:subject>
  <dc:creator>Jacques SOBLET</dc:creator>
  <cp:keywords/>
  <dc:description/>
  <cp:lastModifiedBy>goulet02</cp:lastModifiedBy>
  <cp:revision>4</cp:revision>
  <cp:lastPrinted>2013-05-24T15:01:00Z</cp:lastPrinted>
  <dcterms:created xsi:type="dcterms:W3CDTF">2020-01-20T10:45:00Z</dcterms:created>
  <dcterms:modified xsi:type="dcterms:W3CDTF">2020-08-27T09:37:00Z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enregistrement">
    <vt:lpwstr>10/05/01</vt:lpwstr>
  </property>
  <property fmtid="{D5CDD505-2E9C-101B-9397-08002B2CF9AE}" pid="3" name="Enregistré par">
    <vt:lpwstr>Martine Gillon</vt:lpwstr>
  </property>
  <property fmtid="{D5CDD505-2E9C-101B-9397-08002B2CF9AE}" pid="4" name="N° du document">
    <vt:lpwstr>UF 01</vt:lpwstr>
  </property>
  <property fmtid="{D5CDD505-2E9C-101B-9397-08002B2CF9AE}" pid="5" name="Responsable">
    <vt:lpwstr>Nicole Lognard</vt:lpwstr>
  </property>
  <property fmtid="{D5CDD505-2E9C-101B-9397-08002B2CF9AE}" pid="6" name="Service ">
    <vt:lpwstr>SP - EPS - CF</vt:lpwstr>
  </property>
</Properties>
</file>