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Texte"/>
        <w:jc w:val="right"/>
        <w:rPr>
          <w:rFonts w:ascii="Times New Roman" w:hAnsi="Times New Roman"/>
        </w:rPr>
      </w:pPr>
    </w:p>
    <w:p>
      <w:pPr>
        <w:jc w:val="center"/>
        <w:rPr>
          <w:b/>
        </w:rPr>
      </w:pPr>
      <w:r>
        <w:rPr>
          <w:b/>
        </w:rPr>
        <w:t>MINISTERE DE LA COMMUNAUTE FRANCAISE</w:t>
      </w:r>
    </w:p>
    <w:p>
      <w:pPr>
        <w:jc w:val="center"/>
        <w:rPr>
          <w:b/>
        </w:rPr>
      </w:pPr>
    </w:p>
    <w:p>
      <w:pPr>
        <w:jc w:val="center"/>
        <w:rPr>
          <w:b/>
          <w:sz w:val="20"/>
        </w:rPr>
      </w:pPr>
      <w:r>
        <w:rPr>
          <w:b/>
          <w:sz w:val="20"/>
        </w:rPr>
        <w:t>ADMINISTRATION GENERALE DE L’ENSEIGNEMENT</w:t>
      </w:r>
    </w:p>
    <w:p>
      <w:pPr>
        <w:jc w:val="center"/>
        <w:rPr>
          <w:sz w:val="20"/>
        </w:rPr>
      </w:pPr>
    </w:p>
    <w:p>
      <w:pPr>
        <w:jc w:val="center"/>
        <w:rPr>
          <w:b/>
        </w:rPr>
      </w:pPr>
      <w:r>
        <w:rPr>
          <w:b/>
        </w:rPr>
        <w:t>ENSEIGNEMENT DE PROMOTION SOCIALE</w:t>
      </w: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sz w:val="28"/>
        </w:rPr>
      </w:pPr>
      <w:r>
        <w:rPr>
          <w:b/>
          <w:sz w:val="28"/>
        </w:rPr>
        <w:t>DOSSIER PEDAGOGIQUE</w:t>
      </w:r>
    </w:p>
    <w:p>
      <w:pPr>
        <w:jc w:val="center"/>
        <w:rPr>
          <w:b/>
        </w:rPr>
      </w:pPr>
    </w:p>
    <w:p>
      <w:pPr>
        <w:jc w:val="center"/>
        <w:rPr>
          <w:b/>
        </w:rPr>
      </w:pPr>
    </w:p>
    <w:p>
      <w:pPr>
        <w:jc w:val="center"/>
        <w:rPr>
          <w:b/>
          <w:sz w:val="32"/>
          <w:szCs w:val="32"/>
        </w:rPr>
      </w:pPr>
      <w:r>
        <w:rPr>
          <w:b/>
          <w:sz w:val="32"/>
          <w:szCs w:val="32"/>
        </w:rPr>
        <w:t>SECTION</w:t>
      </w:r>
    </w:p>
    <w:p>
      <w:pPr>
        <w:jc w:val="center"/>
        <w:rPr>
          <w:sz w:val="32"/>
          <w:szCs w:val="32"/>
        </w:rPr>
      </w:pPr>
    </w:p>
    <w:p>
      <w:pPr>
        <w:jc w:val="center"/>
        <w:rPr>
          <w:rFonts w:cs="Arial"/>
          <w:b/>
          <w:caps/>
          <w:sz w:val="44"/>
          <w:szCs w:val="44"/>
          <w:lang w:val="fr-BE"/>
        </w:rPr>
      </w:pPr>
      <w:bookmarkStart w:id="0" w:name="_Hlk503886832"/>
      <w:r>
        <w:rPr>
          <w:rFonts w:cs="Arial"/>
          <w:b/>
          <w:caps/>
          <w:sz w:val="44"/>
          <w:szCs w:val="44"/>
          <w:lang w:val="fr-BE"/>
        </w:rPr>
        <w:t>Opticien</w:t>
      </w:r>
    </w:p>
    <w:bookmarkEnd w:id="0"/>
    <w:p>
      <w:pPr>
        <w:jc w:val="center"/>
      </w:pPr>
    </w:p>
    <w:p>
      <w:pPr>
        <w:jc w:val="center"/>
      </w:pPr>
    </w:p>
    <w:p>
      <w:pPr>
        <w:jc w:val="center"/>
      </w:pPr>
    </w:p>
    <w:p>
      <w:pPr>
        <w:pStyle w:val="Texte"/>
        <w:jc w:val="center"/>
        <w:outlineLvl w:val="0"/>
        <w:rPr>
          <w:rFonts w:ascii="Times New Roman" w:hAnsi="Times New Roman"/>
          <w:b/>
          <w:lang w:val="fr-FR"/>
        </w:rPr>
      </w:pPr>
      <w:r>
        <w:rPr>
          <w:rFonts w:ascii="Times New Roman" w:hAnsi="Times New Roman"/>
          <w:b/>
          <w:lang w:val="fr-FR"/>
        </w:rPr>
        <w:t>ENSEIGNEMENT SECONDAIRE DU TROISIEME DEGRE</w:t>
      </w:r>
    </w:p>
    <w:p>
      <w:pPr>
        <w:jc w:val="center"/>
      </w:pPr>
    </w:p>
    <w:p>
      <w:pPr>
        <w:jc w:val="center"/>
      </w:pPr>
    </w:p>
    <w:p>
      <w:pPr>
        <w:jc w:val="cente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5529"/>
      </w:tblGrid>
      <w:tr>
        <w:trPr>
          <w:trHeight w:val="1049"/>
          <w:jc w:val="center"/>
        </w:trPr>
        <w:tc>
          <w:tcPr>
            <w:tcW w:w="5529" w:type="dxa"/>
            <w:tcBorders>
              <w:bottom w:val="single" w:sz="6" w:space="0" w:color="auto"/>
            </w:tcBorders>
            <w:vAlign w:val="center"/>
          </w:tcPr>
          <w:p>
            <w:pPr>
              <w:pStyle w:val="Texte"/>
              <w:jc w:val="center"/>
              <w:rPr>
                <w:rFonts w:ascii="Times New Roman" w:hAnsi="Times New Roman"/>
                <w:b/>
                <w:lang w:val="fr-BE"/>
              </w:rPr>
            </w:pPr>
          </w:p>
          <w:p>
            <w:pPr>
              <w:pStyle w:val="Texte"/>
              <w:jc w:val="center"/>
              <w:rPr>
                <w:rFonts w:ascii="Times New Roman" w:hAnsi="Times New Roman"/>
                <w:b/>
                <w:lang w:val="fr-BE"/>
              </w:rPr>
            </w:pPr>
            <w:r>
              <w:rPr>
                <w:rFonts w:ascii="Times New Roman" w:hAnsi="Times New Roman"/>
                <w:b/>
                <w:lang w:val="fr-BE"/>
              </w:rPr>
              <w:t>CODE : 91 43 00 S20 D1</w:t>
            </w:r>
          </w:p>
          <w:p>
            <w:pPr>
              <w:pStyle w:val="Texte"/>
              <w:jc w:val="center"/>
              <w:rPr>
                <w:rFonts w:ascii="Times New Roman" w:hAnsi="Times New Roman"/>
                <w:b/>
                <w:lang w:val="fr-BE"/>
              </w:rPr>
            </w:pPr>
          </w:p>
          <w:p>
            <w:pPr>
              <w:pStyle w:val="Texte"/>
              <w:jc w:val="center"/>
              <w:rPr>
                <w:rFonts w:ascii="Times New Roman" w:hAnsi="Times New Roman"/>
                <w:b/>
                <w:lang w:val="fr-FR"/>
              </w:rPr>
            </w:pPr>
            <w:r>
              <w:rPr>
                <w:rFonts w:ascii="Times New Roman" w:hAnsi="Times New Roman"/>
                <w:b/>
                <w:lang w:val="fr-FR"/>
              </w:rPr>
              <w:t>DOCUMENT DE REFERENCE INTER-RESEAUX</w:t>
            </w:r>
          </w:p>
          <w:p>
            <w:pPr>
              <w:pStyle w:val="Texte"/>
              <w:jc w:val="center"/>
              <w:rPr>
                <w:rFonts w:ascii="Times New Roman" w:hAnsi="Times New Roman"/>
                <w:b/>
                <w:lang w:val="fr-BE"/>
              </w:rPr>
            </w:pPr>
          </w:p>
        </w:tc>
      </w:tr>
    </w:tbl>
    <w:p>
      <w:pPr>
        <w:jc w:val="center"/>
      </w:pPr>
    </w:p>
    <w:p>
      <w:pPr>
        <w:jc w:val="center"/>
      </w:pPr>
    </w:p>
    <w:p>
      <w:pPr>
        <w:jc w:val="center"/>
      </w:pPr>
    </w:p>
    <w:p>
      <w:pPr>
        <w:jc w:val="center"/>
      </w:pPr>
    </w:p>
    <w:p>
      <w:pPr>
        <w:jc w:val="center"/>
      </w:pPr>
    </w:p>
    <w:p>
      <w:pPr>
        <w:jc w:val="center"/>
      </w:pPr>
    </w:p>
    <w:p>
      <w:pPr>
        <w:jc w:val="center"/>
      </w:pPr>
    </w:p>
    <w:p>
      <w:pPr>
        <w:jc w:val="center"/>
      </w:pPr>
    </w:p>
    <w:p>
      <w:pPr>
        <w:jc w:val="center"/>
        <w:outlineLvl w:val="0"/>
        <w:rPr>
          <w:b/>
        </w:rPr>
      </w:pPr>
      <w:r>
        <w:rPr>
          <w:b/>
        </w:rPr>
        <w:t>Approbation du Gouvernement de la Communauté française du 13 juillet 2020,</w:t>
      </w:r>
      <w:bookmarkStart w:id="1" w:name="_GoBack"/>
      <w:bookmarkEnd w:id="1"/>
    </w:p>
    <w:p>
      <w:pPr>
        <w:jc w:val="center"/>
        <w:rPr>
          <w:b/>
        </w:rPr>
      </w:pPr>
      <w:r>
        <w:rPr>
          <w:b/>
        </w:rPr>
        <w:t>sur avis conforme du Conseil général</w:t>
      </w:r>
    </w:p>
    <w:p>
      <w:pPr>
        <w:jc w:val="center"/>
        <w:rPr>
          <w:b/>
        </w:rPr>
      </w:pPr>
      <w:r>
        <w:rPr>
          <w:b/>
        </w:rPr>
        <w:br w:type="page"/>
      </w:r>
    </w:p>
    <w:tbl>
      <w:tblPr>
        <w:tblW w:w="0" w:type="auto"/>
        <w:tblInd w:w="70" w:type="dxa"/>
        <w:tblBorders>
          <w:top w:val="single" w:sz="6" w:space="0" w:color="auto"/>
          <w:left w:val="single" w:sz="6" w:space="0" w:color="auto"/>
          <w:bottom w:val="single" w:sz="36" w:space="0" w:color="auto"/>
          <w:right w:val="single" w:sz="36" w:space="0" w:color="auto"/>
        </w:tblBorders>
        <w:tblLayout w:type="fixed"/>
        <w:tblCellMar>
          <w:left w:w="70" w:type="dxa"/>
          <w:right w:w="70" w:type="dxa"/>
        </w:tblCellMar>
        <w:tblLook w:val="0000" w:firstRow="0" w:lastRow="0" w:firstColumn="0" w:lastColumn="0" w:noHBand="0" w:noVBand="0"/>
      </w:tblPr>
      <w:tblGrid>
        <w:gridCol w:w="9142"/>
      </w:tblGrid>
      <w:tr>
        <w:tc>
          <w:tcPr>
            <w:tcW w:w="9142" w:type="dxa"/>
          </w:tcPr>
          <w:p>
            <w:pPr>
              <w:jc w:val="center"/>
              <w:rPr>
                <w:b/>
                <w:sz w:val="32"/>
                <w:szCs w:val="32"/>
              </w:rPr>
            </w:pPr>
            <w:r>
              <w:rPr>
                <w:b/>
              </w:rPr>
              <w:lastRenderedPageBreak/>
              <w:br w:type="page"/>
            </w:r>
          </w:p>
          <w:p>
            <w:pPr>
              <w:jc w:val="center"/>
              <w:rPr>
                <w:b/>
                <w:caps/>
                <w:sz w:val="32"/>
                <w:szCs w:val="32"/>
              </w:rPr>
            </w:pPr>
            <w:r>
              <w:rPr>
                <w:rFonts w:cs="Arial"/>
                <w:b/>
                <w:caps/>
                <w:sz w:val="32"/>
                <w:szCs w:val="32"/>
                <w:lang w:val="fr-BE"/>
              </w:rPr>
              <w:t>oPTICIEN</w:t>
            </w:r>
          </w:p>
          <w:p>
            <w:pPr>
              <w:jc w:val="center"/>
              <w:rPr>
                <w:b/>
                <w:sz w:val="32"/>
                <w:szCs w:val="32"/>
              </w:rPr>
            </w:pPr>
          </w:p>
          <w:p>
            <w:pPr>
              <w:jc w:val="center"/>
              <w:rPr>
                <w:b/>
                <w:caps/>
              </w:rPr>
            </w:pPr>
            <w:r>
              <w:rPr>
                <w:b/>
                <w:caps/>
              </w:rPr>
              <w:t>ENSEIGNEMENT SECONDAIRE DU TROISIEME DEGRE</w:t>
            </w:r>
          </w:p>
          <w:p>
            <w:pPr>
              <w:jc w:val="center"/>
              <w:rPr>
                <w:b/>
              </w:rPr>
            </w:pPr>
          </w:p>
        </w:tc>
      </w:tr>
    </w:tbl>
    <w:p/>
    <w:p>
      <w:pPr>
        <w:rPr>
          <w:b/>
          <w:bCs/>
        </w:rPr>
      </w:pPr>
      <w:r>
        <w:rPr>
          <w:b/>
          <w:bCs/>
        </w:rPr>
        <w:t>1.</w:t>
      </w:r>
      <w:r>
        <w:rPr>
          <w:b/>
          <w:bCs/>
        </w:rPr>
        <w:tab/>
        <w:t>FINALITES DE LA SECTION</w:t>
      </w:r>
    </w:p>
    <w:p>
      <w:pPr>
        <w:tabs>
          <w:tab w:val="left" w:pos="720"/>
        </w:tabs>
        <w:spacing w:before="120"/>
        <w:ind w:left="426" w:hanging="66"/>
        <w:rPr>
          <w:b/>
        </w:rPr>
      </w:pPr>
      <w:r>
        <w:rPr>
          <w:b/>
        </w:rPr>
        <w:t>1.1.</w:t>
      </w:r>
      <w:r>
        <w:rPr>
          <w:b/>
        </w:rPr>
        <w:tab/>
        <w:t>Finalités générales</w:t>
      </w:r>
    </w:p>
    <w:p>
      <w:pPr>
        <w:spacing w:before="120"/>
        <w:ind w:left="709"/>
        <w:jc w:val="both"/>
      </w:pPr>
      <w:r>
        <w:t>Conformément à l’article 7 du décret de la Communauté française du 16 avril 1991 organisant l'Enseignement de promotion sociale, cette section doit :</w:t>
      </w:r>
    </w:p>
    <w:p>
      <w:pPr>
        <w:numPr>
          <w:ilvl w:val="0"/>
          <w:numId w:val="1"/>
        </w:numPr>
        <w:adjustRightInd w:val="0"/>
        <w:spacing w:before="120"/>
        <w:ind w:left="993" w:hanging="284"/>
        <w:jc w:val="both"/>
        <w:rPr>
          <w:lang w:val="fr-BE" w:eastAsia="fr-BE"/>
        </w:rPr>
      </w:pPr>
      <w:r>
        <w:rPr>
          <w:lang w:val="fr-BE" w:eastAsia="fr-BE"/>
        </w:rPr>
        <w:t>concourir à l’épanouissement individuel en promouvant une meilleure insertion professionnelle, sociale et culturelle ;</w:t>
      </w:r>
    </w:p>
    <w:p>
      <w:pPr>
        <w:numPr>
          <w:ilvl w:val="0"/>
          <w:numId w:val="1"/>
        </w:numPr>
        <w:adjustRightInd w:val="0"/>
        <w:spacing w:before="120"/>
        <w:ind w:left="993" w:hanging="284"/>
        <w:jc w:val="both"/>
        <w:rPr>
          <w:lang w:val="fr-BE" w:eastAsia="fr-BE"/>
        </w:rPr>
      </w:pPr>
      <w:r>
        <w:rPr>
          <w:lang w:val="fr-BE" w:eastAsia="fr-BE"/>
        </w:rPr>
        <w:t>répondre aux besoins et demandes en formation émanant des entreprises, des administrations, de l’enseignement et, d’une manière générale, des milieux socio-économiques et culturels.</w:t>
      </w:r>
    </w:p>
    <w:p>
      <w:pPr>
        <w:autoSpaceDE/>
        <w:autoSpaceDN/>
        <w:ind w:left="1559"/>
        <w:jc w:val="both"/>
      </w:pPr>
    </w:p>
    <w:p>
      <w:pPr>
        <w:tabs>
          <w:tab w:val="left" w:pos="720"/>
        </w:tabs>
        <w:spacing w:before="120"/>
        <w:ind w:left="426" w:hanging="66"/>
        <w:rPr>
          <w:b/>
        </w:rPr>
      </w:pPr>
      <w:r>
        <w:rPr>
          <w:b/>
        </w:rPr>
        <w:t>1.2.</w:t>
      </w:r>
      <w:r>
        <w:rPr>
          <w:b/>
        </w:rPr>
        <w:tab/>
        <w:t>Finalités particulières</w:t>
      </w:r>
    </w:p>
    <w:p>
      <w:pPr>
        <w:widowControl w:val="0"/>
        <w:tabs>
          <w:tab w:val="left" w:pos="1783"/>
        </w:tabs>
        <w:adjustRightInd w:val="0"/>
        <w:spacing w:before="120"/>
        <w:ind w:left="709"/>
        <w:jc w:val="both"/>
      </w:pPr>
      <w:r>
        <w:t>L’opticien est un technicien et un commerçant dans le domaine des dispositifs de la vision.</w:t>
      </w:r>
    </w:p>
    <w:p>
      <w:pPr>
        <w:widowControl w:val="0"/>
        <w:tabs>
          <w:tab w:val="left" w:pos="1783"/>
        </w:tabs>
        <w:adjustRightInd w:val="0"/>
        <w:spacing w:before="120"/>
        <w:ind w:left="709"/>
        <w:jc w:val="both"/>
      </w:pPr>
      <w:r>
        <w:t>En tant que technicien, l’opticien opère sur tous les types d’aides visuelles (montage, rhabillage, ajustage…). En tant que commerçant, l’opticien s’intègre à la vie professionnelle en participant à la gestion de son lieu de travail. Pour ce faire, il respecte les prescrits légaux en matière de pratique professionnelle).</w:t>
      </w:r>
    </w:p>
    <w:p>
      <w:pPr>
        <w:widowControl w:val="0"/>
        <w:tabs>
          <w:tab w:val="left" w:pos="1783"/>
        </w:tabs>
        <w:adjustRightInd w:val="0"/>
        <w:spacing w:before="120"/>
        <w:ind w:left="709"/>
        <w:jc w:val="both"/>
      </w:pPr>
      <w:r>
        <w:t>Pour chaque client, l’opticien respecte les directives (notamment les prescriptions) des autres professionnels de la santé et la déontologie. Il oriente le client dans ses choix et les renseigne sur les documents médico-administratifs.</w:t>
      </w:r>
    </w:p>
    <w:p>
      <w:pPr>
        <w:spacing w:before="120"/>
        <w:ind w:left="709"/>
        <w:jc w:val="both"/>
      </w:pPr>
      <w:r>
        <w:t>Conformément au champ d’activité et aux tâches décrites dans le profil professionnel ci-annexé et approuvé par le Conseil général de l’enseignement de promotion sociale, cette section doit permettre à l’étudiant, de développer des compétences combinant :</w:t>
      </w:r>
    </w:p>
    <w:p>
      <w:pPr>
        <w:pStyle w:val="Paragraphedeliste"/>
        <w:numPr>
          <w:ilvl w:val="0"/>
          <w:numId w:val="2"/>
        </w:numPr>
        <w:spacing w:before="120"/>
        <w:jc w:val="both"/>
      </w:pPr>
      <w:r>
        <w:t>l’aspect technique,</w:t>
      </w:r>
    </w:p>
    <w:p>
      <w:pPr>
        <w:pStyle w:val="Paragraphedeliste"/>
        <w:numPr>
          <w:ilvl w:val="0"/>
          <w:numId w:val="2"/>
        </w:numPr>
        <w:spacing w:before="120"/>
        <w:jc w:val="both"/>
      </w:pPr>
      <w:r>
        <w:t>l’aspect commercial.</w:t>
      </w:r>
    </w:p>
    <w:p>
      <w:pPr>
        <w:spacing w:before="120"/>
        <w:ind w:left="709"/>
        <w:jc w:val="both"/>
      </w:pPr>
      <w:r>
        <w:t>Les profils métier et de formation d’« Opticien », élaboré dans le cadre des travaux de la CCPQ ont servi de référence pour fixer le contenu des divers dossiers pédagogiques de cette section.</w:t>
      </w:r>
    </w:p>
    <w:p>
      <w:pPr>
        <w:spacing w:before="120"/>
        <w:ind w:left="709"/>
        <w:jc w:val="both"/>
      </w:pPr>
    </w:p>
    <w:p>
      <w:pPr>
        <w:rPr>
          <w:b/>
          <w:bCs/>
        </w:rPr>
      </w:pPr>
      <w:r>
        <w:rPr>
          <w:b/>
          <w:bCs/>
        </w:rPr>
        <w:t>2.</w:t>
      </w:r>
      <w:r>
        <w:rPr>
          <w:b/>
          <w:bCs/>
        </w:rPr>
        <w:tab/>
        <w:t xml:space="preserve">TITRE DELIVRE A L’ISSUE DE </w:t>
      </w:r>
      <w:smartTag w:uri="urn:schemas-microsoft-com:office:smarttags" w:element="PersonName">
        <w:smartTagPr>
          <w:attr w:name="ProductID" w:val="LA SECTION"/>
        </w:smartTagPr>
        <w:r>
          <w:rPr>
            <w:b/>
            <w:bCs/>
          </w:rPr>
          <w:t>LA SECTION</w:t>
        </w:r>
      </w:smartTag>
    </w:p>
    <w:p>
      <w:pPr>
        <w:autoSpaceDE/>
        <w:autoSpaceDN/>
        <w:spacing w:after="160" w:line="259" w:lineRule="auto"/>
        <w:jc w:val="both"/>
      </w:pPr>
      <w:bookmarkStart w:id="2" w:name="_Hlk504383015"/>
    </w:p>
    <w:p>
      <w:pPr>
        <w:autoSpaceDE/>
        <w:autoSpaceDN/>
        <w:spacing w:after="160" w:line="259" w:lineRule="auto"/>
        <w:ind w:left="142"/>
        <w:jc w:val="both"/>
      </w:pPr>
      <w:r>
        <w:t>Certificat de qualification d’« Opticien » correspondant au certificat de qualification d’ « Opticien / Opticienne » délivré par l’enseignement secondaire supérieur de plein exercice.</w:t>
      </w:r>
    </w:p>
    <w:p>
      <w:pPr>
        <w:jc w:val="both"/>
        <w:rPr>
          <w:rFonts w:ascii="Arial" w:hAnsi="Arial" w:cs="Arial"/>
          <w:b/>
        </w:rPr>
      </w:pPr>
    </w:p>
    <w:bookmarkEnd w:id="2"/>
    <w:p>
      <w:pPr>
        <w:tabs>
          <w:tab w:val="center" w:pos="947"/>
        </w:tabs>
        <w:rPr>
          <w:rFonts w:ascii="Calibri" w:hAnsi="Calibri" w:cs="Calibri"/>
          <w:i/>
        </w:rPr>
      </w:pPr>
    </w:p>
    <w:p>
      <w:pPr>
        <w:tabs>
          <w:tab w:val="center" w:pos="947"/>
        </w:tabs>
        <w:rPr>
          <w:rFonts w:ascii="Calibri" w:hAnsi="Calibri" w:cs="Calibri"/>
        </w:rPr>
        <w:sectPr>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134" w:left="1418" w:header="0" w:footer="0" w:gutter="0"/>
          <w:paperSrc w:first="7" w:other="7"/>
          <w:cols w:space="720"/>
          <w:titlePg/>
        </w:sectPr>
      </w:pPr>
    </w:p>
    <w:p>
      <w:pPr>
        <w:rPr>
          <w:b/>
          <w:bCs/>
        </w:rPr>
      </w:pPr>
      <w:r>
        <w:rPr>
          <w:b/>
          <w:bCs/>
        </w:rPr>
        <w:lastRenderedPageBreak/>
        <w:t>3.</w:t>
      </w:r>
      <w:r>
        <w:rPr>
          <w:b/>
          <w:bCs/>
        </w:rPr>
        <w:tab/>
        <w:t>MODALITES DE CAPITALISATION DE LA SECTION : OTICIEN</w:t>
      </w:r>
    </w:p>
    <w:p>
      <w:pPr>
        <w:ind w:right="-29"/>
        <w:rPr>
          <w:rFonts w:ascii="Arial" w:hAnsi="Arial" w:cs="Arial"/>
          <w:b/>
        </w:rPr>
      </w:pPr>
    </w:p>
    <w:p>
      <w:pPr>
        <w:ind w:right="-29"/>
        <w:rPr>
          <w:rFonts w:ascii="Arial" w:hAnsi="Arial" w:cs="Arial"/>
          <w:b/>
        </w:rPr>
      </w:pPr>
      <w:r>
        <w:rPr>
          <w:rFonts w:ascii="Arial" w:hAnsi="Arial" w:cs="Arial"/>
          <w:b/>
          <w:noProof/>
          <w:lang w:val="fr-BE" w:eastAsia="fr-BE"/>
        </w:rPr>
        <mc:AlternateContent>
          <mc:Choice Requires="wps">
            <w:drawing>
              <wp:anchor distT="45720" distB="45720" distL="114300" distR="114300" simplePos="0" relativeHeight="251666432" behindDoc="0" locked="0" layoutInCell="1" allowOverlap="1">
                <wp:simplePos x="0" y="0"/>
                <wp:positionH relativeFrom="column">
                  <wp:posOffset>41910</wp:posOffset>
                </wp:positionH>
                <wp:positionV relativeFrom="paragraph">
                  <wp:posOffset>12700</wp:posOffset>
                </wp:positionV>
                <wp:extent cx="8702040" cy="518160"/>
                <wp:effectExtent l="0" t="0" r="22860" b="1524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02040" cy="518160"/>
                        </a:xfrm>
                        <a:prstGeom prst="rect">
                          <a:avLst/>
                        </a:prstGeom>
                        <a:solidFill>
                          <a:srgbClr val="FFFFFF"/>
                        </a:solidFill>
                        <a:ln w="9525">
                          <a:solidFill>
                            <a:srgbClr val="000000"/>
                          </a:solidFill>
                          <a:miter lim="800000"/>
                          <a:headEnd/>
                          <a:tailEnd/>
                        </a:ln>
                      </wps:spPr>
                      <wps:txbx>
                        <w:txbxContent>
                          <w:p>
                            <w:pPr>
                              <w:jc w:val="center"/>
                            </w:pPr>
                            <w:r>
                              <w:t>15 - Epreuve intégrée de la section : Opticien</w:t>
                            </w:r>
                          </w:p>
                          <w:p>
                            <w:pPr>
                              <w:jc w:val="center"/>
                              <w:rPr>
                                <w:b/>
                              </w:rPr>
                            </w:pPr>
                            <w:r>
                              <w:rPr>
                                <w:b/>
                              </w:rPr>
                              <w:t>80/20 p</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3.3pt;margin-top:1pt;width:685.2pt;height:40.8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">
                <v:textbox>
                  <w:txbxContent>
                    <w:p>
                      <w:pPr>
                        <w:jc w:val="center"/>
                      </w:pPr>
                      <w:r>
                        <w:t>15 - Epreuve intégrée de la section : Opticien</w:t>
                      </w:r>
                    </w:p>
                    <w:p>
                      <w:pPr>
                        <w:jc w:val="center"/>
                        <w:rPr>
                          <w:b/>
                        </w:rPr>
                      </w:pPr>
                      <w:r>
                        <w:rPr>
                          <w:b/>
                        </w:rPr>
                        <w:t>80/20 p</w:t>
                      </w:r>
                    </w:p>
                  </w:txbxContent>
                </v:textbox>
                <w10:wrap type="square"/>
              </v:shape>
            </w:pict>
          </mc:Fallback>
        </mc:AlternateContent>
      </w:r>
    </w:p>
    <w:p>
      <w:pPr>
        <w:ind w:right="-29"/>
        <w:rPr>
          <w:rFonts w:ascii="Arial" w:hAnsi="Arial" w:cs="Arial"/>
          <w:b/>
        </w:rPr>
      </w:pPr>
    </w:p>
    <w:p>
      <w:pPr>
        <w:ind w:right="-29"/>
        <w:rPr>
          <w:rFonts w:ascii="Arial" w:hAnsi="Arial" w:cs="Arial"/>
          <w:b/>
        </w:rPr>
      </w:pPr>
    </w:p>
    <w:p>
      <w:pPr>
        <w:tabs>
          <w:tab w:val="left" w:pos="284"/>
        </w:tabs>
        <w:ind w:right="-29"/>
        <w:rPr>
          <w:rFonts w:ascii="Arial" w:hAnsi="Arial" w:cs="Arial"/>
          <w:b/>
        </w:rPr>
      </w:pPr>
      <w:bookmarkStart w:id="3" w:name="_Hlk530757843"/>
    </w:p>
    <w:p>
      <w:pPr>
        <w:spacing w:line="276" w:lineRule="auto"/>
        <w:contextualSpacing/>
      </w:pPr>
      <w:r>
        <w:rPr>
          <w:noProof/>
          <w:lang w:val="fr-BE" w:eastAsia="fr-BE"/>
        </w:rPr>
        <mc:AlternateContent>
          <mc:Choice Requires="wps">
            <w:drawing>
              <wp:anchor distT="45720" distB="45720" distL="114300" distR="114300" simplePos="0" relativeHeight="251670528" behindDoc="0" locked="0" layoutInCell="1" allowOverlap="1">
                <wp:simplePos x="0" y="0"/>
                <wp:positionH relativeFrom="column">
                  <wp:posOffset>2602230</wp:posOffset>
                </wp:positionH>
                <wp:positionV relativeFrom="paragraph">
                  <wp:posOffset>124460</wp:posOffset>
                </wp:positionV>
                <wp:extent cx="1691640" cy="739140"/>
                <wp:effectExtent l="0" t="0" r="22860" b="22860"/>
                <wp:wrapSquare wrapText="bothSides"/>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739140"/>
                        </a:xfrm>
                        <a:prstGeom prst="rect">
                          <a:avLst/>
                        </a:prstGeom>
                        <a:solidFill>
                          <a:srgbClr val="FFFFFF"/>
                        </a:solidFill>
                        <a:ln w="9525">
                          <a:solidFill>
                            <a:srgbClr val="000000"/>
                          </a:solidFill>
                          <a:miter lim="800000"/>
                          <a:headEnd/>
                          <a:tailEnd/>
                        </a:ln>
                        <a:effectLst/>
                      </wps:spPr>
                      <wps:txbx>
                        <w:txbxContent>
                          <w:p>
                            <w:pPr>
                              <w:jc w:val="center"/>
                              <w:rPr>
                                <w:b/>
                              </w:rPr>
                            </w:pPr>
                            <w:r>
                              <w:rPr>
                                <w:sz w:val="20"/>
                                <w:szCs w:val="20"/>
                              </w:rPr>
                              <w:t>12 - Opticien : Optique physique et optique instrumentale</w:t>
                            </w:r>
                          </w:p>
                          <w:p>
                            <w:pPr>
                              <w:jc w:val="center"/>
                              <w:rPr>
                                <w:b/>
                              </w:rPr>
                            </w:pPr>
                            <w:r>
                              <w:rPr>
                                <w:b/>
                              </w:rPr>
                              <w:t>80 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4.9pt;margin-top:9.8pt;width:133.2pt;height:58.2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">
                <v:textbox>
                  <w:txbxContent>
                    <w:p>
                      <w:pPr>
                        <w:jc w:val="center"/>
                        <w:rPr>
                          <w:b/>
                        </w:rPr>
                      </w:pPr>
                      <w:r>
                        <w:rPr>
                          <w:sz w:val="20"/>
                          <w:szCs w:val="20"/>
                        </w:rPr>
                        <w:t>12 - Opticien : Optique physique et optique instrumentale</w:t>
                      </w:r>
                    </w:p>
                    <w:p>
                      <w:pPr>
                        <w:jc w:val="center"/>
                        <w:rPr>
                          <w:b/>
                        </w:rPr>
                      </w:pPr>
                      <w:r>
                        <w:rPr>
                          <w:b/>
                        </w:rPr>
                        <w:t>80 p</w:t>
                      </w:r>
                    </w:p>
                  </w:txbxContent>
                </v:textbox>
                <w10:wrap type="square"/>
              </v:shape>
            </w:pict>
          </mc:Fallback>
        </mc:AlternateContent>
      </w:r>
      <w:r>
        <w:rPr>
          <w:noProof/>
          <w:lang w:val="fr-BE" w:eastAsia="fr-BE"/>
        </w:rPr>
        <mc:AlternateContent>
          <mc:Choice Requires="wps">
            <w:drawing>
              <wp:anchor distT="45720" distB="45720" distL="114300" distR="114300" simplePos="0" relativeHeight="251674624" behindDoc="0" locked="0" layoutInCell="1" allowOverlap="1">
                <wp:simplePos x="0" y="0"/>
                <wp:positionH relativeFrom="column">
                  <wp:posOffset>7212330</wp:posOffset>
                </wp:positionH>
                <wp:positionV relativeFrom="paragraph">
                  <wp:posOffset>132080</wp:posOffset>
                </wp:positionV>
                <wp:extent cx="1443990" cy="716280"/>
                <wp:effectExtent l="0" t="0" r="22860" b="26670"/>
                <wp:wrapSquare wrapText="bothSides"/>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3990" cy="716280"/>
                        </a:xfrm>
                        <a:prstGeom prst="rect">
                          <a:avLst/>
                        </a:prstGeom>
                        <a:solidFill>
                          <a:srgbClr val="FFFFFF"/>
                        </a:solidFill>
                        <a:ln w="9525">
                          <a:solidFill>
                            <a:srgbClr val="000000"/>
                          </a:solidFill>
                          <a:miter lim="800000"/>
                          <a:headEnd/>
                          <a:tailEnd/>
                        </a:ln>
                        <a:effectLst>
                          <a:innerShdw blurRad="114300">
                            <a:prstClr val="black"/>
                          </a:innerShdw>
                        </a:effectLst>
                      </wps:spPr>
                      <wps:txbx>
                        <w:txbxContent>
                          <w:p>
                            <w:pPr>
                              <w:jc w:val="center"/>
                              <w:rPr>
                                <w:sz w:val="20"/>
                                <w:szCs w:val="20"/>
                              </w:rPr>
                            </w:pPr>
                            <w:r>
                              <w:rPr>
                                <w:sz w:val="20"/>
                                <w:szCs w:val="20"/>
                              </w:rPr>
                              <w:t>14 - Opticien : Contactologie</w:t>
                            </w:r>
                          </w:p>
                          <w:p>
                            <w:pPr>
                              <w:jc w:val="center"/>
                              <w:rPr>
                                <w:b/>
                              </w:rPr>
                            </w:pPr>
                            <w:r>
                              <w:rPr>
                                <w:b/>
                              </w:rPr>
                              <w:t>50 p</w:t>
                            </w:r>
                          </w:p>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567.9pt;margin-top:10.4pt;width:113.7pt;height:56.4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">
                <v:textbox>
                  <w:txbxContent>
                    <w:p>
                      <w:pPr>
                        <w:jc w:val="center"/>
                        <w:rPr>
                          <w:sz w:val="20"/>
                          <w:szCs w:val="20"/>
                        </w:rPr>
                      </w:pPr>
                      <w:r>
                        <w:rPr>
                          <w:sz w:val="20"/>
                          <w:szCs w:val="20"/>
                        </w:rPr>
                        <w:t>14 - Opticien : Contactologie</w:t>
                      </w:r>
                    </w:p>
                    <w:p>
                      <w:pPr>
                        <w:jc w:val="center"/>
                        <w:rPr>
                          <w:b/>
                        </w:rPr>
                      </w:pPr>
                      <w:r>
                        <w:rPr>
                          <w:b/>
                        </w:rPr>
                        <w:t>50 p</w:t>
                      </w:r>
                    </w:p>
                    <w:p/>
                  </w:txbxContent>
                </v:textbox>
                <w10:wrap type="square"/>
              </v:shape>
            </w:pict>
          </mc:Fallback>
        </mc:AlternateContent>
      </w:r>
      <w:r>
        <w:rPr>
          <w:noProof/>
          <w:lang w:val="fr-BE" w:eastAsia="fr-BE"/>
        </w:rPr>
        <mc:AlternateContent>
          <mc:Choice Requires="wps">
            <w:drawing>
              <wp:anchor distT="45720" distB="45720" distL="114300" distR="114300" simplePos="0" relativeHeight="251672576" behindDoc="0" locked="0" layoutInCell="1" allowOverlap="1">
                <wp:simplePos x="0" y="0"/>
                <wp:positionH relativeFrom="column">
                  <wp:posOffset>4956810</wp:posOffset>
                </wp:positionH>
                <wp:positionV relativeFrom="paragraph">
                  <wp:posOffset>147320</wp:posOffset>
                </wp:positionV>
                <wp:extent cx="1443990" cy="716280"/>
                <wp:effectExtent l="0" t="0" r="22860" b="26670"/>
                <wp:wrapSquare wrapText="bothSides"/>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3990" cy="716280"/>
                        </a:xfrm>
                        <a:prstGeom prst="rect">
                          <a:avLst/>
                        </a:prstGeom>
                        <a:solidFill>
                          <a:srgbClr val="FFFFFF"/>
                        </a:solidFill>
                        <a:ln w="9525">
                          <a:solidFill>
                            <a:srgbClr val="000000"/>
                          </a:solidFill>
                          <a:miter lim="800000"/>
                          <a:headEnd/>
                          <a:tailEnd/>
                        </a:ln>
                        <a:effectLst>
                          <a:innerShdw blurRad="114300">
                            <a:prstClr val="black"/>
                          </a:innerShdw>
                        </a:effectLst>
                      </wps:spPr>
                      <wps:txbx>
                        <w:txbxContent>
                          <w:p>
                            <w:pPr>
                              <w:jc w:val="center"/>
                              <w:rPr>
                                <w:sz w:val="20"/>
                                <w:szCs w:val="20"/>
                              </w:rPr>
                            </w:pPr>
                            <w:r>
                              <w:rPr>
                                <w:sz w:val="20"/>
                                <w:szCs w:val="20"/>
                              </w:rPr>
                              <w:t>13 - Opticien : Equipements de basse vision</w:t>
                            </w:r>
                          </w:p>
                          <w:p>
                            <w:pPr>
                              <w:jc w:val="center"/>
                              <w:rPr>
                                <w:b/>
                              </w:rPr>
                            </w:pPr>
                            <w:r>
                              <w:rPr>
                                <w:b/>
                              </w:rPr>
                              <w:t>60 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90.3pt;margin-top:11.6pt;width:113.7pt;height:56.4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">
                <v:textbox>
                  <w:txbxContent>
                    <w:p>
                      <w:pPr>
                        <w:jc w:val="center"/>
                        <w:rPr>
                          <w:sz w:val="20"/>
                          <w:szCs w:val="20"/>
                        </w:rPr>
                      </w:pPr>
                      <w:r>
                        <w:rPr>
                          <w:sz w:val="20"/>
                          <w:szCs w:val="20"/>
                        </w:rPr>
                        <w:t>13 - Opticien : Equipements de basse vision</w:t>
                      </w:r>
                    </w:p>
                    <w:p>
                      <w:pPr>
                        <w:jc w:val="center"/>
                        <w:rPr>
                          <w:b/>
                        </w:rPr>
                      </w:pPr>
                      <w:r>
                        <w:rPr>
                          <w:b/>
                        </w:rPr>
                        <w:t>60 p</w:t>
                      </w:r>
                    </w:p>
                  </w:txbxContent>
                </v:textbox>
                <w10:wrap type="square"/>
              </v:shape>
            </w:pict>
          </mc:Fallback>
        </mc:AlternateContent>
      </w:r>
      <w:r>
        <w:rPr>
          <w:noProof/>
          <w:lang w:val="fr-BE" w:eastAsia="fr-BE"/>
        </w:rPr>
        <mc:AlternateContent>
          <mc:Choice Requires="wps">
            <w:drawing>
              <wp:anchor distT="45720" distB="45720" distL="114300" distR="114300" simplePos="0" relativeHeight="251668480" behindDoc="0" locked="0" layoutInCell="1" allowOverlap="1">
                <wp:simplePos x="0" y="0"/>
                <wp:positionH relativeFrom="column">
                  <wp:posOffset>483870</wp:posOffset>
                </wp:positionH>
                <wp:positionV relativeFrom="paragraph">
                  <wp:posOffset>124460</wp:posOffset>
                </wp:positionV>
                <wp:extent cx="1443990" cy="762000"/>
                <wp:effectExtent l="0" t="0" r="22860" b="19050"/>
                <wp:wrapSquare wrapText="bothSides"/>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3990" cy="762000"/>
                        </a:xfrm>
                        <a:prstGeom prst="rect">
                          <a:avLst/>
                        </a:prstGeom>
                        <a:solidFill>
                          <a:srgbClr val="FFFFFF"/>
                        </a:solidFill>
                        <a:ln w="9525">
                          <a:solidFill>
                            <a:srgbClr val="000000"/>
                          </a:solidFill>
                          <a:miter lim="800000"/>
                          <a:headEnd/>
                          <a:tailEnd/>
                        </a:ln>
                      </wps:spPr>
                      <wps:txbx>
                        <w:txbxContent>
                          <w:p>
                            <w:pPr>
                              <w:jc w:val="center"/>
                              <w:rPr>
                                <w:sz w:val="20"/>
                                <w:szCs w:val="20"/>
                              </w:rPr>
                            </w:pPr>
                            <w:r>
                              <w:rPr>
                                <w:sz w:val="20"/>
                                <w:szCs w:val="20"/>
                              </w:rPr>
                              <w:t>11 - Opticien :</w:t>
                            </w:r>
                          </w:p>
                          <w:p>
                            <w:pPr>
                              <w:jc w:val="center"/>
                              <w:rPr>
                                <w:sz w:val="20"/>
                                <w:szCs w:val="20"/>
                              </w:rPr>
                            </w:pPr>
                            <w:r>
                              <w:rPr>
                                <w:sz w:val="20"/>
                                <w:szCs w:val="20"/>
                              </w:rPr>
                              <w:t xml:space="preserve">Technologie optique - Techniques spécifiques </w:t>
                            </w:r>
                          </w:p>
                          <w:p>
                            <w:pPr>
                              <w:jc w:val="center"/>
                              <w:rPr>
                                <w:b/>
                              </w:rPr>
                            </w:pPr>
                            <w:r>
                              <w:rPr>
                                <w:b/>
                              </w:rPr>
                              <w:t>60 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8.1pt;margin-top:9.8pt;width:113.7pt;height:60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">
                <v:textbox>
                  <w:txbxContent>
                    <w:p>
                      <w:pPr>
                        <w:jc w:val="center"/>
                        <w:rPr>
                          <w:sz w:val="20"/>
                          <w:szCs w:val="20"/>
                        </w:rPr>
                      </w:pPr>
                      <w:r>
                        <w:rPr>
                          <w:sz w:val="20"/>
                          <w:szCs w:val="20"/>
                        </w:rPr>
                        <w:t>11 - Opticien :</w:t>
                      </w:r>
                    </w:p>
                    <w:p>
                      <w:pPr>
                        <w:jc w:val="center"/>
                        <w:rPr>
                          <w:sz w:val="20"/>
                          <w:szCs w:val="20"/>
                        </w:rPr>
                      </w:pPr>
                      <w:r>
                        <w:rPr>
                          <w:sz w:val="20"/>
                          <w:szCs w:val="20"/>
                        </w:rPr>
                        <w:t xml:space="preserve">Technologie optique - Techniques spécifiques </w:t>
                      </w:r>
                    </w:p>
                    <w:p>
                      <w:pPr>
                        <w:jc w:val="center"/>
                        <w:rPr>
                          <w:b/>
                        </w:rPr>
                      </w:pPr>
                      <w:r>
                        <w:rPr>
                          <w:b/>
                        </w:rPr>
                        <w:t>60 p</w:t>
                      </w:r>
                    </w:p>
                  </w:txbxContent>
                </v:textbox>
                <w10:wrap type="square"/>
              </v:shape>
            </w:pict>
          </mc:Fallback>
        </mc:AlternateContent>
      </w:r>
    </w:p>
    <w:p>
      <w:pPr>
        <w:spacing w:line="276" w:lineRule="auto"/>
        <w:contextualSpacing/>
      </w:pPr>
    </w:p>
    <w:p>
      <w:pPr>
        <w:spacing w:line="276" w:lineRule="auto"/>
        <w:contextualSpacing/>
      </w:pPr>
    </w:p>
    <w:p>
      <w:pPr>
        <w:spacing w:line="276" w:lineRule="auto"/>
        <w:contextualSpacing/>
      </w:pPr>
    </w:p>
    <w:p>
      <w:pPr>
        <w:spacing w:line="276" w:lineRule="auto"/>
        <w:contextualSpacing/>
      </w:pPr>
      <w:r>
        <w:rPr>
          <w:rFonts w:ascii="Garamond" w:hAnsi="Garamond"/>
          <w:noProof/>
          <w:lang w:val="fr-BE" w:eastAsia="fr-BE"/>
        </w:rPr>
        <mc:AlternateContent>
          <mc:Choice Requires="wps">
            <w:drawing>
              <wp:anchor distT="0" distB="0" distL="114300" distR="114300" simplePos="0" relativeHeight="251740160" behindDoc="0" locked="0" layoutInCell="1" allowOverlap="1">
                <wp:simplePos x="0" y="0"/>
                <wp:positionH relativeFrom="column">
                  <wp:posOffset>8019415</wp:posOffset>
                </wp:positionH>
                <wp:positionV relativeFrom="paragraph">
                  <wp:posOffset>123190</wp:posOffset>
                </wp:positionV>
                <wp:extent cx="0" cy="288000"/>
                <wp:effectExtent l="76200" t="38100" r="57150" b="17145"/>
                <wp:wrapNone/>
                <wp:docPr id="44" name="Connecteur droit avec flèche 44"/>
                <wp:cNvGraphicFramePr/>
                <a:graphic xmlns:a="http://schemas.openxmlformats.org/drawingml/2006/main">
                  <a:graphicData uri="http://schemas.microsoft.com/office/word/2010/wordprocessingShape">
                    <wps:wsp>
                      <wps:cNvCnPr/>
                      <wps:spPr>
                        <a:xfrm flipV="1">
                          <a:off x="0" y="0"/>
                          <a:ext cx="0" cy="2880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Connecteur droit avec flèche 44" o:spid="_x0000_s1026" type="#_x0000_t32" style="position:absolute;margin-left:631.45pt;margin-top:9.7pt;width:0;height:22.7pt;flip:y;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" strokecolor="windowText" strokeweight=".5pt">
                <v:stroke endarrow="block" joinstyle="miter"/>
              </v:shape>
            </w:pict>
          </mc:Fallback>
        </mc:AlternateContent>
      </w:r>
      <w:r>
        <w:rPr>
          <w:rFonts w:ascii="Garamond" w:hAnsi="Garamond"/>
          <w:noProof/>
          <w:lang w:val="fr-BE" w:eastAsia="fr-BE"/>
        </w:rPr>
        <mc:AlternateContent>
          <mc:Choice Requires="wps">
            <w:drawing>
              <wp:anchor distT="0" distB="0" distL="114300" distR="114300" simplePos="0" relativeHeight="251738112" behindDoc="0" locked="0" layoutInCell="1" allowOverlap="1">
                <wp:simplePos x="0" y="0"/>
                <wp:positionH relativeFrom="column">
                  <wp:posOffset>6202680</wp:posOffset>
                </wp:positionH>
                <wp:positionV relativeFrom="paragraph">
                  <wp:posOffset>128270</wp:posOffset>
                </wp:positionV>
                <wp:extent cx="0" cy="288000"/>
                <wp:effectExtent l="76200" t="38100" r="57150" b="17145"/>
                <wp:wrapNone/>
                <wp:docPr id="43" name="Connecteur droit avec flèche 43"/>
                <wp:cNvGraphicFramePr/>
                <a:graphic xmlns:a="http://schemas.openxmlformats.org/drawingml/2006/main">
                  <a:graphicData uri="http://schemas.microsoft.com/office/word/2010/wordprocessingShape">
                    <wps:wsp>
                      <wps:cNvCnPr/>
                      <wps:spPr>
                        <a:xfrm flipV="1">
                          <a:off x="0" y="0"/>
                          <a:ext cx="0" cy="2880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Connecteur droit avec flèche 43" o:spid="_x0000_s1026" type="#_x0000_t32" style="position:absolute;margin-left:488.4pt;margin-top:10.1pt;width:0;height:22.7pt;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" strokecolor="windowText" strokeweight=".5pt">
                <v:stroke endarrow="block" joinstyle="miter"/>
              </v:shape>
            </w:pict>
          </mc:Fallback>
        </mc:AlternateContent>
      </w:r>
      <w:r>
        <w:rPr>
          <w:rFonts w:ascii="Garamond" w:hAnsi="Garamond"/>
          <w:noProof/>
          <w:lang w:val="fr-BE" w:eastAsia="fr-BE"/>
        </w:rPr>
        <mc:AlternateContent>
          <mc:Choice Requires="wps">
            <w:drawing>
              <wp:anchor distT="0" distB="0" distL="114300" distR="114300" simplePos="0" relativeHeight="251734016" behindDoc="0" locked="0" layoutInCell="1" allowOverlap="1">
                <wp:simplePos x="0" y="0"/>
                <wp:positionH relativeFrom="column">
                  <wp:posOffset>5699760</wp:posOffset>
                </wp:positionH>
                <wp:positionV relativeFrom="paragraph">
                  <wp:posOffset>107950</wp:posOffset>
                </wp:positionV>
                <wp:extent cx="0" cy="583200"/>
                <wp:effectExtent l="76200" t="38100" r="57150" b="26670"/>
                <wp:wrapNone/>
                <wp:docPr id="41" name="Connecteur droit avec flèche 41"/>
                <wp:cNvGraphicFramePr/>
                <a:graphic xmlns:a="http://schemas.openxmlformats.org/drawingml/2006/main">
                  <a:graphicData uri="http://schemas.microsoft.com/office/word/2010/wordprocessingShape">
                    <wps:wsp>
                      <wps:cNvCnPr/>
                      <wps:spPr>
                        <a:xfrm flipV="1">
                          <a:off x="0" y="0"/>
                          <a:ext cx="0" cy="5832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Connecteur droit avec flèche 41" o:spid="_x0000_s1026" type="#_x0000_t32" style="position:absolute;margin-left:448.8pt;margin-top:8.5pt;width:0;height:45.9pt;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" strokecolor="windowText" strokeweight=".5pt">
                <v:stroke endarrow="block" joinstyle="miter"/>
              </v:shape>
            </w:pict>
          </mc:Fallback>
        </mc:AlternateContent>
      </w:r>
      <w:r>
        <w:rPr>
          <w:rFonts w:ascii="Garamond" w:hAnsi="Garamond"/>
          <w:noProof/>
          <w:lang w:val="fr-BE" w:eastAsia="fr-BE"/>
        </w:rPr>
        <mc:AlternateContent>
          <mc:Choice Requires="wps">
            <w:drawing>
              <wp:anchor distT="0" distB="0" distL="114300" distR="114300" simplePos="0" relativeHeight="251725824" behindDoc="0" locked="0" layoutInCell="1" allowOverlap="1">
                <wp:simplePos x="0" y="0"/>
                <wp:positionH relativeFrom="column">
                  <wp:posOffset>2933700</wp:posOffset>
                </wp:positionH>
                <wp:positionV relativeFrom="paragraph">
                  <wp:posOffset>121285</wp:posOffset>
                </wp:positionV>
                <wp:extent cx="0" cy="313200"/>
                <wp:effectExtent l="76200" t="38100" r="57150" b="10795"/>
                <wp:wrapNone/>
                <wp:docPr id="37" name="Connecteur droit avec flèche 37"/>
                <wp:cNvGraphicFramePr/>
                <a:graphic xmlns:a="http://schemas.openxmlformats.org/drawingml/2006/main">
                  <a:graphicData uri="http://schemas.microsoft.com/office/word/2010/wordprocessingShape">
                    <wps:wsp>
                      <wps:cNvCnPr/>
                      <wps:spPr>
                        <a:xfrm flipV="1">
                          <a:off x="0" y="0"/>
                          <a:ext cx="0" cy="3132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37" o:spid="_x0000_s1026" type="#_x0000_t32" style="position:absolute;margin-left:231pt;margin-top:9.55pt;width:0;height:24.65pt;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" strokecolor="black [3200]" strokeweight=".5pt">
                <v:stroke endarrow="block" joinstyle="miter"/>
              </v:shape>
            </w:pict>
          </mc:Fallback>
        </mc:AlternateContent>
      </w:r>
      <w:r>
        <w:rPr>
          <w:rFonts w:ascii="Garamond" w:hAnsi="Garamond"/>
          <w:noProof/>
          <w:lang w:val="fr-BE" w:eastAsia="fr-BE"/>
        </w:rPr>
        <mc:AlternateContent>
          <mc:Choice Requires="wps">
            <w:drawing>
              <wp:anchor distT="0" distB="0" distL="114300" distR="114300" simplePos="0" relativeHeight="251727872" behindDoc="0" locked="0" layoutInCell="1" allowOverlap="1">
                <wp:simplePos x="0" y="0"/>
                <wp:positionH relativeFrom="column">
                  <wp:posOffset>4038600</wp:posOffset>
                </wp:positionH>
                <wp:positionV relativeFrom="paragraph">
                  <wp:posOffset>121285</wp:posOffset>
                </wp:positionV>
                <wp:extent cx="0" cy="583200"/>
                <wp:effectExtent l="76200" t="38100" r="57150" b="26670"/>
                <wp:wrapNone/>
                <wp:docPr id="38" name="Connecteur droit avec flèche 38"/>
                <wp:cNvGraphicFramePr/>
                <a:graphic xmlns:a="http://schemas.openxmlformats.org/drawingml/2006/main">
                  <a:graphicData uri="http://schemas.microsoft.com/office/word/2010/wordprocessingShape">
                    <wps:wsp>
                      <wps:cNvCnPr/>
                      <wps:spPr>
                        <a:xfrm flipV="1">
                          <a:off x="0" y="0"/>
                          <a:ext cx="0" cy="5832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Connecteur droit avec flèche 38" o:spid="_x0000_s1026" type="#_x0000_t32" style="position:absolute;margin-left:318pt;margin-top:9.55pt;width:0;height:45.9pt;flip: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" strokecolor="windowText" strokeweight=".5pt">
                <v:stroke endarrow="block" joinstyle="miter"/>
              </v:shape>
            </w:pict>
          </mc:Fallback>
        </mc:AlternateContent>
      </w:r>
      <w:r>
        <w:rPr>
          <w:rFonts w:ascii="Garamond" w:hAnsi="Garamond"/>
          <w:noProof/>
          <w:lang w:val="fr-BE" w:eastAsia="fr-BE"/>
        </w:rPr>
        <mc:AlternateContent>
          <mc:Choice Requires="wps">
            <w:drawing>
              <wp:anchor distT="0" distB="0" distL="114300" distR="114300" simplePos="0" relativeHeight="251723776" behindDoc="0" locked="0" layoutInCell="1" allowOverlap="1">
                <wp:simplePos x="0" y="0"/>
                <wp:positionH relativeFrom="column">
                  <wp:posOffset>1402080</wp:posOffset>
                </wp:positionH>
                <wp:positionV relativeFrom="paragraph">
                  <wp:posOffset>146050</wp:posOffset>
                </wp:positionV>
                <wp:extent cx="0" cy="288000"/>
                <wp:effectExtent l="76200" t="38100" r="57150" b="17145"/>
                <wp:wrapNone/>
                <wp:docPr id="36" name="Connecteur droit avec flèche 36"/>
                <wp:cNvGraphicFramePr/>
                <a:graphic xmlns:a="http://schemas.openxmlformats.org/drawingml/2006/main">
                  <a:graphicData uri="http://schemas.microsoft.com/office/word/2010/wordprocessingShape">
                    <wps:wsp>
                      <wps:cNvCnPr/>
                      <wps:spPr>
                        <a:xfrm flipV="1">
                          <a:off x="0" y="0"/>
                          <a:ext cx="0" cy="288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36" o:spid="_x0000_s1026" type="#_x0000_t32" style="position:absolute;margin-left:110.4pt;margin-top:11.5pt;width:0;height:22.7pt;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" strokecolor="black [3200]" strokeweight=".5pt">
                <v:stroke endarrow="block" joinstyle="miter"/>
              </v:shape>
            </w:pict>
          </mc:Fallback>
        </mc:AlternateContent>
      </w:r>
    </w:p>
    <w:p>
      <w:pPr>
        <w:spacing w:line="276" w:lineRule="auto"/>
        <w:contextualSpacing/>
      </w:pPr>
    </w:p>
    <w:p>
      <w:pPr>
        <w:spacing w:line="276" w:lineRule="auto"/>
        <w:contextualSpacing/>
      </w:pPr>
      <w:r>
        <w:rPr>
          <w:rFonts w:ascii="Garamond" w:hAnsi="Garamond"/>
          <w:noProof/>
          <w:lang w:val="fr-BE" w:eastAsia="fr-BE"/>
        </w:rPr>
        <mc:AlternateContent>
          <mc:Choice Requires="wps">
            <w:drawing>
              <wp:anchor distT="0" distB="0" distL="114300" distR="114300" simplePos="0" relativeHeight="251736064" behindDoc="0" locked="0" layoutInCell="1" allowOverlap="1">
                <wp:simplePos x="0" y="0"/>
                <wp:positionH relativeFrom="column">
                  <wp:posOffset>6195060</wp:posOffset>
                </wp:positionH>
                <wp:positionV relativeFrom="paragraph">
                  <wp:posOffset>52705</wp:posOffset>
                </wp:positionV>
                <wp:extent cx="1831975" cy="1270"/>
                <wp:effectExtent l="0" t="0" r="34925" b="36830"/>
                <wp:wrapNone/>
                <wp:docPr id="42" name="Connecteur droit 42"/>
                <wp:cNvGraphicFramePr/>
                <a:graphic xmlns:a="http://schemas.openxmlformats.org/drawingml/2006/main">
                  <a:graphicData uri="http://schemas.microsoft.com/office/word/2010/wordprocessingShape">
                    <wps:wsp>
                      <wps:cNvCnPr/>
                      <wps:spPr>
                        <a:xfrm flipV="1">
                          <a:off x="0" y="0"/>
                          <a:ext cx="1831975" cy="127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Connecteur droit 42" o:spid="_x0000_s1026" style="position:absolute;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7.8pt,4.15pt" to="632.0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" strokecolor="windowText" strokeweight=".5pt">
                <v:stroke joinstyle="miter"/>
              </v:line>
            </w:pict>
          </mc:Fallback>
        </mc:AlternateContent>
      </w:r>
      <w:r>
        <w:rPr>
          <w:rFonts w:ascii="Garamond" w:hAnsi="Garamond"/>
          <w:noProof/>
          <w:lang w:val="fr-BE" w:eastAsia="fr-BE"/>
        </w:rPr>
        <mc:AlternateContent>
          <mc:Choice Requires="wps">
            <w:drawing>
              <wp:anchor distT="0" distB="0" distL="114300" distR="114300" simplePos="0" relativeHeight="251731968" behindDoc="0" locked="0" layoutInCell="1" allowOverlap="1">
                <wp:simplePos x="0" y="0"/>
                <wp:positionH relativeFrom="column">
                  <wp:posOffset>7132320</wp:posOffset>
                </wp:positionH>
                <wp:positionV relativeFrom="paragraph">
                  <wp:posOffset>53975</wp:posOffset>
                </wp:positionV>
                <wp:extent cx="0" cy="1591200"/>
                <wp:effectExtent l="76200" t="38100" r="57150" b="9525"/>
                <wp:wrapNone/>
                <wp:docPr id="40" name="Connecteur droit avec flèche 40"/>
                <wp:cNvGraphicFramePr/>
                <a:graphic xmlns:a="http://schemas.openxmlformats.org/drawingml/2006/main">
                  <a:graphicData uri="http://schemas.microsoft.com/office/word/2010/wordprocessingShape">
                    <wps:wsp>
                      <wps:cNvCnPr/>
                      <wps:spPr>
                        <a:xfrm flipV="1">
                          <a:off x="0" y="0"/>
                          <a:ext cx="0" cy="15912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V relativeFrom="margin">
                  <wp14:pctHeight>0</wp14:pctHeight>
                </wp14:sizeRelV>
              </wp:anchor>
            </w:drawing>
          </mc:Choice>
          <mc:Fallback>
            <w:pict>
              <v:shape id="Connecteur droit avec flèche 40" o:spid="_x0000_s1026" type="#_x0000_t32" style="position:absolute;margin-left:561.6pt;margin-top:4.25pt;width:0;height:125.3pt;flip:y;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" strokecolor="windowText" strokeweight=".5pt">
                <v:stroke endarrow="block" joinstyle="miter"/>
              </v:shape>
            </w:pict>
          </mc:Fallback>
        </mc:AlternateContent>
      </w:r>
      <w:r>
        <w:rPr>
          <w:rFonts w:ascii="Garamond" w:hAnsi="Garamond"/>
          <w:noProof/>
          <w:lang w:val="fr-BE" w:eastAsia="fr-BE"/>
        </w:rPr>
        <mc:AlternateContent>
          <mc:Choice Requires="wps">
            <w:drawing>
              <wp:anchor distT="0" distB="0" distL="114300" distR="114300" simplePos="0" relativeHeight="251721728" behindDoc="0" locked="0" layoutInCell="1" allowOverlap="1">
                <wp:simplePos x="0" y="0"/>
                <wp:positionH relativeFrom="column">
                  <wp:posOffset>1394460</wp:posOffset>
                </wp:positionH>
                <wp:positionV relativeFrom="paragraph">
                  <wp:posOffset>76200</wp:posOffset>
                </wp:positionV>
                <wp:extent cx="1531620" cy="0"/>
                <wp:effectExtent l="0" t="0" r="0" b="0"/>
                <wp:wrapNone/>
                <wp:docPr id="35" name="Connecteur droit 35"/>
                <wp:cNvGraphicFramePr/>
                <a:graphic xmlns:a="http://schemas.openxmlformats.org/drawingml/2006/main">
                  <a:graphicData uri="http://schemas.microsoft.com/office/word/2010/wordprocessingShape">
                    <wps:wsp>
                      <wps:cNvCnPr/>
                      <wps:spPr>
                        <a:xfrm>
                          <a:off x="0" y="0"/>
                          <a:ext cx="153162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Connecteur droit 35" o:spid="_x0000_s1026"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109.8pt,6pt" to="230.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" strokecolor="windowText" strokeweight=".5pt">
                <v:stroke joinstyle="miter"/>
              </v:line>
            </w:pict>
          </mc:Fallback>
        </mc:AlternateContent>
      </w:r>
      <w:r>
        <w:rPr>
          <w:rFonts w:ascii="Garamond" w:hAnsi="Garamond"/>
          <w:noProof/>
          <w:lang w:val="fr-BE" w:eastAsia="fr-BE"/>
        </w:rPr>
        <mc:AlternateContent>
          <mc:Choice Requires="wps">
            <w:drawing>
              <wp:anchor distT="0" distB="0" distL="114300" distR="114300" simplePos="0" relativeHeight="251719680" behindDoc="0" locked="0" layoutInCell="1" allowOverlap="1">
                <wp:simplePos x="0" y="0"/>
                <wp:positionH relativeFrom="column">
                  <wp:posOffset>2590800</wp:posOffset>
                </wp:positionH>
                <wp:positionV relativeFrom="paragraph">
                  <wp:posOffset>76200</wp:posOffset>
                </wp:positionV>
                <wp:extent cx="0" cy="259080"/>
                <wp:effectExtent l="76200" t="38100" r="57150" b="26670"/>
                <wp:wrapNone/>
                <wp:docPr id="34" name="Connecteur droit avec flèche 34"/>
                <wp:cNvGraphicFramePr/>
                <a:graphic xmlns:a="http://schemas.openxmlformats.org/drawingml/2006/main">
                  <a:graphicData uri="http://schemas.microsoft.com/office/word/2010/wordprocessingShape">
                    <wps:wsp>
                      <wps:cNvCnPr/>
                      <wps:spPr>
                        <a:xfrm flipV="1">
                          <a:off x="0" y="0"/>
                          <a:ext cx="0" cy="25908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id="Connecteur droit avec flèche 34" o:spid="_x0000_s1026" type="#_x0000_t32" style="position:absolute;margin-left:204pt;margin-top:6pt;width:0;height:20.4pt;flip:y;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" strokecolor="windowText" strokeweight=".5pt">
                <v:stroke endarrow="block" joinstyle="miter"/>
              </v:shape>
            </w:pict>
          </mc:Fallback>
        </mc:AlternateContent>
      </w:r>
    </w:p>
    <w:p>
      <w:pPr>
        <w:spacing w:line="276" w:lineRule="auto"/>
        <w:contextualSpacing/>
      </w:pPr>
      <w:r>
        <w:rPr>
          <w:noProof/>
          <w:lang w:val="fr-BE" w:eastAsia="fr-BE"/>
        </w:rPr>
        <mc:AlternateContent>
          <mc:Choice Requires="wps">
            <w:drawing>
              <wp:anchor distT="45720" distB="45720" distL="114300" distR="114300" simplePos="0" relativeHeight="251691008" behindDoc="0" locked="0" layoutInCell="1" allowOverlap="1">
                <wp:simplePos x="0" y="0"/>
                <wp:positionH relativeFrom="column">
                  <wp:posOffset>7439025</wp:posOffset>
                </wp:positionH>
                <wp:positionV relativeFrom="paragraph">
                  <wp:posOffset>172085</wp:posOffset>
                </wp:positionV>
                <wp:extent cx="1298575" cy="700405"/>
                <wp:effectExtent l="152400" t="152400" r="168275" b="175895"/>
                <wp:wrapSquare wrapText="bothSides"/>
                <wp:docPr id="1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8575" cy="700405"/>
                        </a:xfrm>
                        <a:prstGeom prst="rect">
                          <a:avLst/>
                        </a:prstGeom>
                        <a:solidFill>
                          <a:srgbClr val="FFFFFF"/>
                        </a:solidFill>
                        <a:ln w="9525">
                          <a:solidFill>
                            <a:srgbClr val="000000"/>
                          </a:solidFill>
                          <a:miter lim="800000"/>
                          <a:headEnd/>
                          <a:tailEnd/>
                        </a:ln>
                        <a:effectLst>
                          <a:glow rad="139700">
                            <a:schemeClr val="accent3">
                              <a:satMod val="175000"/>
                              <a:alpha val="40000"/>
                            </a:schemeClr>
                          </a:glow>
                          <a:innerShdw blurRad="114300">
                            <a:prstClr val="black"/>
                          </a:innerShdw>
                        </a:effectLst>
                      </wps:spPr>
                      <wps:txbx>
                        <w:txbxContent>
                          <w:p>
                            <w:pPr>
                              <w:jc w:val="center"/>
                              <w:rPr>
                                <w:sz w:val="20"/>
                                <w:szCs w:val="20"/>
                              </w:rPr>
                            </w:pPr>
                            <w:r>
                              <w:rPr>
                                <w:sz w:val="20"/>
                                <w:szCs w:val="20"/>
                              </w:rPr>
                              <w:t xml:space="preserve">6 - Opticien : Gestion et législation de la profession </w:t>
                            </w:r>
                          </w:p>
                          <w:p>
                            <w:pPr>
                              <w:jc w:val="center"/>
                              <w:rPr>
                                <w:b/>
                              </w:rPr>
                            </w:pPr>
                            <w:r>
                              <w:rPr>
                                <w:b/>
                              </w:rPr>
                              <w:t>40 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585.75pt;margin-top:13.55pt;width:102.25pt;height:55.1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">
                <v:textbox>
                  <w:txbxContent>
                    <w:p>
                      <w:pPr>
                        <w:jc w:val="center"/>
                        <w:rPr>
                          <w:sz w:val="20"/>
                          <w:szCs w:val="20"/>
                        </w:rPr>
                      </w:pPr>
                      <w:r>
                        <w:rPr>
                          <w:sz w:val="20"/>
                          <w:szCs w:val="20"/>
                        </w:rPr>
                        <w:t xml:space="preserve">6 - Opticien : Gestion et législation de la profession </w:t>
                      </w:r>
                    </w:p>
                    <w:p>
                      <w:pPr>
                        <w:jc w:val="center"/>
                        <w:rPr>
                          <w:b/>
                        </w:rPr>
                      </w:pPr>
                      <w:r>
                        <w:rPr>
                          <w:b/>
                        </w:rPr>
                        <w:t>40 p</w:t>
                      </w:r>
                    </w:p>
                  </w:txbxContent>
                </v:textbox>
                <w10:wrap type="square"/>
              </v:shape>
            </w:pict>
          </mc:Fallback>
        </mc:AlternateContent>
      </w:r>
      <w:r>
        <w:rPr>
          <w:noProof/>
          <w:lang w:val="fr-BE" w:eastAsia="fr-BE"/>
        </w:rPr>
        <mc:AlternateContent>
          <mc:Choice Requires="wps">
            <w:drawing>
              <wp:anchor distT="45720" distB="45720" distL="114300" distR="114300" simplePos="0" relativeHeight="251688960" behindDoc="0" locked="0" layoutInCell="1" allowOverlap="1">
                <wp:simplePos x="0" y="0"/>
                <wp:positionH relativeFrom="column">
                  <wp:posOffset>5459730</wp:posOffset>
                </wp:positionH>
                <wp:positionV relativeFrom="paragraph">
                  <wp:posOffset>142240</wp:posOffset>
                </wp:positionV>
                <wp:extent cx="1443990" cy="716280"/>
                <wp:effectExtent l="0" t="0" r="22860" b="26670"/>
                <wp:wrapSquare wrapText="bothSides"/>
                <wp:docPr id="1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3990" cy="716280"/>
                        </a:xfrm>
                        <a:prstGeom prst="rect">
                          <a:avLst/>
                        </a:prstGeom>
                        <a:solidFill>
                          <a:srgbClr val="FFFFFF"/>
                        </a:solidFill>
                        <a:ln w="9525">
                          <a:solidFill>
                            <a:srgbClr val="000000"/>
                          </a:solidFill>
                          <a:miter lim="800000"/>
                          <a:headEnd/>
                          <a:tailEnd/>
                        </a:ln>
                      </wps:spPr>
                      <wps:txbx>
                        <w:txbxContent>
                          <w:p>
                            <w:pPr>
                              <w:jc w:val="center"/>
                              <w:rPr>
                                <w:sz w:val="20"/>
                                <w:szCs w:val="20"/>
                              </w:rPr>
                            </w:pPr>
                            <w:r>
                              <w:rPr>
                                <w:sz w:val="20"/>
                                <w:szCs w:val="20"/>
                              </w:rPr>
                              <w:t>9 - Opticien : Etude des amétropies</w:t>
                            </w:r>
                          </w:p>
                          <w:p>
                            <w:pPr>
                              <w:jc w:val="center"/>
                              <w:rPr>
                                <w:b/>
                              </w:rPr>
                            </w:pPr>
                            <w:r>
                              <w:rPr>
                                <w:b/>
                              </w:rPr>
                              <w:t>60 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429.9pt;margin-top:11.2pt;width:113.7pt;height:56.4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">
                <v:textbox>
                  <w:txbxContent>
                    <w:p>
                      <w:pPr>
                        <w:jc w:val="center"/>
                        <w:rPr>
                          <w:sz w:val="20"/>
                          <w:szCs w:val="20"/>
                        </w:rPr>
                      </w:pPr>
                      <w:r>
                        <w:rPr>
                          <w:sz w:val="20"/>
                          <w:szCs w:val="20"/>
                        </w:rPr>
                        <w:t>9 - Opticien : Etude des amétropies</w:t>
                      </w:r>
                    </w:p>
                    <w:p>
                      <w:pPr>
                        <w:jc w:val="center"/>
                        <w:rPr>
                          <w:b/>
                        </w:rPr>
                      </w:pPr>
                      <w:r>
                        <w:rPr>
                          <w:b/>
                        </w:rPr>
                        <w:t>60 p</w:t>
                      </w:r>
                    </w:p>
                  </w:txbxContent>
                </v:textbox>
                <w10:wrap type="square"/>
              </v:shape>
            </w:pict>
          </mc:Fallback>
        </mc:AlternateContent>
      </w:r>
      <w:r>
        <w:rPr>
          <w:noProof/>
          <w:lang w:val="fr-BE" w:eastAsia="fr-BE"/>
        </w:rPr>
        <mc:AlternateContent>
          <mc:Choice Requires="wps">
            <w:drawing>
              <wp:anchor distT="45720" distB="45720" distL="114300" distR="114300" simplePos="0" relativeHeight="251686912" behindDoc="0" locked="0" layoutInCell="1" allowOverlap="1">
                <wp:simplePos x="0" y="0"/>
                <wp:positionH relativeFrom="column">
                  <wp:posOffset>3813810</wp:posOffset>
                </wp:positionH>
                <wp:positionV relativeFrom="paragraph">
                  <wp:posOffset>149860</wp:posOffset>
                </wp:positionV>
                <wp:extent cx="1443990" cy="723900"/>
                <wp:effectExtent l="0" t="0" r="22860" b="19050"/>
                <wp:wrapSquare wrapText="bothSides"/>
                <wp:docPr id="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3990" cy="723900"/>
                        </a:xfrm>
                        <a:prstGeom prst="rect">
                          <a:avLst/>
                        </a:prstGeom>
                        <a:solidFill>
                          <a:srgbClr val="FFFFFF"/>
                        </a:solidFill>
                        <a:ln w="9525">
                          <a:solidFill>
                            <a:srgbClr val="000000"/>
                          </a:solidFill>
                          <a:miter lim="800000"/>
                          <a:headEnd/>
                          <a:tailEnd/>
                        </a:ln>
                      </wps:spPr>
                      <wps:txbx>
                        <w:txbxContent>
                          <w:p>
                            <w:pPr>
                              <w:jc w:val="center"/>
                              <w:rPr>
                                <w:sz w:val="20"/>
                                <w:szCs w:val="20"/>
                              </w:rPr>
                            </w:pPr>
                            <w:r>
                              <w:rPr>
                                <w:sz w:val="20"/>
                                <w:szCs w:val="20"/>
                              </w:rPr>
                              <w:t>8 - Opticien : Optique géométrique</w:t>
                            </w:r>
                          </w:p>
                          <w:p>
                            <w:pPr>
                              <w:jc w:val="center"/>
                              <w:rPr>
                                <w:b/>
                              </w:rPr>
                            </w:pPr>
                            <w:r>
                              <w:rPr>
                                <w:b/>
                              </w:rPr>
                              <w:t>60 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00.3pt;margin-top:11.8pt;width:113.7pt;height:57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">
                <v:textbox>
                  <w:txbxContent>
                    <w:p>
                      <w:pPr>
                        <w:jc w:val="center"/>
                        <w:rPr>
                          <w:sz w:val="20"/>
                          <w:szCs w:val="20"/>
                        </w:rPr>
                      </w:pPr>
                      <w:r>
                        <w:rPr>
                          <w:sz w:val="20"/>
                          <w:szCs w:val="20"/>
                        </w:rPr>
                        <w:t>8 - Opticien : Optique géométrique</w:t>
                      </w:r>
                    </w:p>
                    <w:p>
                      <w:pPr>
                        <w:jc w:val="center"/>
                        <w:rPr>
                          <w:b/>
                        </w:rPr>
                      </w:pPr>
                      <w:r>
                        <w:rPr>
                          <w:b/>
                        </w:rPr>
                        <w:t>60 p</w:t>
                      </w:r>
                    </w:p>
                  </w:txbxContent>
                </v:textbox>
                <w10:wrap type="square"/>
              </v:shape>
            </w:pict>
          </mc:Fallback>
        </mc:AlternateContent>
      </w:r>
      <w:r>
        <w:rPr>
          <w:noProof/>
          <w:lang w:val="fr-BE" w:eastAsia="fr-BE"/>
        </w:rPr>
        <mc:AlternateContent>
          <mc:Choice Requires="wps">
            <w:drawing>
              <wp:anchor distT="45720" distB="45720" distL="114300" distR="114300" simplePos="0" relativeHeight="251684864" behindDoc="0" locked="0" layoutInCell="1" allowOverlap="1">
                <wp:simplePos x="0" y="0"/>
                <wp:positionH relativeFrom="column">
                  <wp:posOffset>2122170</wp:posOffset>
                </wp:positionH>
                <wp:positionV relativeFrom="paragraph">
                  <wp:posOffset>142240</wp:posOffset>
                </wp:positionV>
                <wp:extent cx="1443990" cy="701040"/>
                <wp:effectExtent l="0" t="0" r="22860" b="22860"/>
                <wp:wrapSquare wrapText="bothSides"/>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3990" cy="701040"/>
                        </a:xfrm>
                        <a:prstGeom prst="rect">
                          <a:avLst/>
                        </a:prstGeom>
                        <a:solidFill>
                          <a:srgbClr val="FFFFFF"/>
                        </a:solidFill>
                        <a:ln w="9525">
                          <a:solidFill>
                            <a:srgbClr val="000000"/>
                          </a:solidFill>
                          <a:miter lim="800000"/>
                          <a:headEnd/>
                          <a:tailEnd/>
                        </a:ln>
                        <a:effectLst>
                          <a:innerShdw blurRad="114300">
                            <a:prstClr val="black"/>
                          </a:innerShdw>
                        </a:effectLst>
                      </wps:spPr>
                      <wps:txbx>
                        <w:txbxContent>
                          <w:p>
                            <w:pPr>
                              <w:jc w:val="center"/>
                              <w:rPr>
                                <w:sz w:val="20"/>
                                <w:szCs w:val="20"/>
                              </w:rPr>
                            </w:pPr>
                            <w:r>
                              <w:rPr>
                                <w:sz w:val="20"/>
                                <w:szCs w:val="20"/>
                              </w:rPr>
                              <w:t>7 - Opticien : Technologie optique - Approfondissement</w:t>
                            </w:r>
                          </w:p>
                          <w:p>
                            <w:pPr>
                              <w:jc w:val="center"/>
                              <w:rPr>
                                <w:b/>
                              </w:rPr>
                            </w:pPr>
                            <w:r>
                              <w:rPr>
                                <w:b/>
                              </w:rPr>
                              <w:t>160 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67.1pt;margin-top:11.2pt;width:113.7pt;height:55.2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">
                <v:textbox>
                  <w:txbxContent>
                    <w:p>
                      <w:pPr>
                        <w:jc w:val="center"/>
                        <w:rPr>
                          <w:sz w:val="20"/>
                          <w:szCs w:val="20"/>
                        </w:rPr>
                      </w:pPr>
                      <w:r>
                        <w:rPr>
                          <w:sz w:val="20"/>
                          <w:szCs w:val="20"/>
                        </w:rPr>
                        <w:t>7 - Opticien : Technologie optique - Approfondissement</w:t>
                      </w:r>
                    </w:p>
                    <w:p>
                      <w:pPr>
                        <w:jc w:val="center"/>
                        <w:rPr>
                          <w:b/>
                        </w:rPr>
                      </w:pPr>
                      <w:r>
                        <w:rPr>
                          <w:b/>
                        </w:rPr>
                        <w:t>160 p</w:t>
                      </w:r>
                    </w:p>
                  </w:txbxContent>
                </v:textbox>
                <w10:wrap type="square"/>
              </v:shape>
            </w:pict>
          </mc:Fallback>
        </mc:AlternateContent>
      </w:r>
      <w:r>
        <w:rPr>
          <w:noProof/>
          <w:lang w:val="fr-BE" w:eastAsia="fr-BE"/>
        </w:rPr>
        <mc:AlternateContent>
          <mc:Choice Requires="wps">
            <w:drawing>
              <wp:anchor distT="45720" distB="45720" distL="114300" distR="114300" simplePos="0" relativeHeight="251682816" behindDoc="0" locked="0" layoutInCell="1" allowOverlap="1">
                <wp:simplePos x="0" y="0"/>
                <wp:positionH relativeFrom="column">
                  <wp:posOffset>445770</wp:posOffset>
                </wp:positionH>
                <wp:positionV relativeFrom="paragraph">
                  <wp:posOffset>119380</wp:posOffset>
                </wp:positionV>
                <wp:extent cx="1443990" cy="716280"/>
                <wp:effectExtent l="0" t="0" r="22860" b="26670"/>
                <wp:wrapSquare wrapText="bothSides"/>
                <wp:docPr id="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3990" cy="716280"/>
                        </a:xfrm>
                        <a:prstGeom prst="rect">
                          <a:avLst/>
                        </a:prstGeom>
                        <a:solidFill>
                          <a:srgbClr val="FFFFFF"/>
                        </a:solidFill>
                        <a:ln w="9525">
                          <a:solidFill>
                            <a:srgbClr val="000000"/>
                          </a:solidFill>
                          <a:miter lim="800000"/>
                          <a:headEnd/>
                          <a:tailEnd/>
                        </a:ln>
                      </wps:spPr>
                      <wps:txbx>
                        <w:txbxContent>
                          <w:p>
                            <w:pPr>
                              <w:jc w:val="center"/>
                              <w:rPr>
                                <w:sz w:val="20"/>
                                <w:szCs w:val="20"/>
                              </w:rPr>
                            </w:pPr>
                            <w:r>
                              <w:rPr>
                                <w:sz w:val="20"/>
                                <w:szCs w:val="20"/>
                              </w:rPr>
                              <w:t xml:space="preserve">10 – Stage : Opticien : </w:t>
                            </w:r>
                          </w:p>
                          <w:p>
                            <w:pPr>
                              <w:jc w:val="center"/>
                              <w:rPr>
                                <w:b/>
                              </w:rPr>
                            </w:pPr>
                            <w:r>
                              <w:rPr>
                                <w:b/>
                              </w:rPr>
                              <w:t>240 p/20p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35.1pt;margin-top:9.4pt;width:113.7pt;height:56.4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">
                <v:textbox>
                  <w:txbxContent>
                    <w:p>
                      <w:pPr>
                        <w:jc w:val="center"/>
                        <w:rPr>
                          <w:sz w:val="20"/>
                          <w:szCs w:val="20"/>
                        </w:rPr>
                      </w:pPr>
                      <w:r>
                        <w:rPr>
                          <w:sz w:val="20"/>
                          <w:szCs w:val="20"/>
                        </w:rPr>
                        <w:t xml:space="preserve">10 – Stage : Opticien : </w:t>
                      </w:r>
                    </w:p>
                    <w:p>
                      <w:pPr>
                        <w:jc w:val="center"/>
                        <w:rPr>
                          <w:b/>
                        </w:rPr>
                      </w:pPr>
                      <w:r>
                        <w:rPr>
                          <w:b/>
                        </w:rPr>
                        <w:t>240 p/20p</w:t>
                      </w:r>
                    </w:p>
                  </w:txbxContent>
                </v:textbox>
                <w10:wrap type="square"/>
              </v:shape>
            </w:pict>
          </mc:Fallback>
        </mc:AlternateContent>
      </w:r>
    </w:p>
    <w:p>
      <w:pPr>
        <w:spacing w:line="276" w:lineRule="auto"/>
        <w:contextualSpacing/>
      </w:pPr>
    </w:p>
    <w:p>
      <w:pPr>
        <w:spacing w:line="276" w:lineRule="auto"/>
        <w:contextualSpacing/>
      </w:pPr>
      <w:r>
        <w:rPr>
          <w:noProof/>
          <w:lang w:val="fr-BE" w:eastAsia="fr-BE"/>
        </w:rPr>
        <mc:AlternateContent>
          <mc:Choice Requires="wps">
            <w:drawing>
              <wp:anchor distT="0" distB="0" distL="114300" distR="114300" simplePos="0" relativeHeight="251676672" behindDoc="0" locked="0" layoutInCell="1" allowOverlap="1">
                <wp:simplePos x="0" y="0"/>
                <wp:positionH relativeFrom="column">
                  <wp:posOffset>2679700</wp:posOffset>
                </wp:positionH>
                <wp:positionV relativeFrom="paragraph">
                  <wp:posOffset>4747260</wp:posOffset>
                </wp:positionV>
                <wp:extent cx="1068705" cy="6350"/>
                <wp:effectExtent l="10795" t="5080" r="6350" b="7620"/>
                <wp:wrapNone/>
                <wp:docPr id="9" name="Connecteur droit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8705" cy="6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9"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373.8pt" to="295.15pt,37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"/>
            </w:pict>
          </mc:Fallback>
        </mc:AlternateContent>
      </w:r>
    </w:p>
    <w:p>
      <w:pPr>
        <w:spacing w:line="276" w:lineRule="auto"/>
        <w:contextualSpacing/>
      </w:pPr>
    </w:p>
    <w:p>
      <w:pPr>
        <w:spacing w:line="276" w:lineRule="auto"/>
        <w:contextualSpacing/>
      </w:pPr>
      <w:r>
        <w:rPr>
          <w:rFonts w:ascii="Garamond" w:hAnsi="Garamond"/>
          <w:noProof/>
          <w:lang w:val="fr-BE" w:eastAsia="fr-BE"/>
        </w:rPr>
        <mc:AlternateContent>
          <mc:Choice Requires="wps">
            <w:drawing>
              <wp:anchor distT="0" distB="0" distL="114300" distR="114300" simplePos="0" relativeHeight="251715584" behindDoc="0" locked="0" layoutInCell="1" allowOverlap="1">
                <wp:simplePos x="0" y="0"/>
                <wp:positionH relativeFrom="column">
                  <wp:posOffset>4206240</wp:posOffset>
                </wp:positionH>
                <wp:positionV relativeFrom="paragraph">
                  <wp:posOffset>118110</wp:posOffset>
                </wp:positionV>
                <wp:extent cx="0" cy="324000"/>
                <wp:effectExtent l="76200" t="38100" r="57150" b="19050"/>
                <wp:wrapNone/>
                <wp:docPr id="32" name="Connecteur droit avec flèche 32"/>
                <wp:cNvGraphicFramePr/>
                <a:graphic xmlns:a="http://schemas.openxmlformats.org/drawingml/2006/main">
                  <a:graphicData uri="http://schemas.microsoft.com/office/word/2010/wordprocessingShape">
                    <wps:wsp>
                      <wps:cNvCnPr/>
                      <wps:spPr>
                        <a:xfrm flipV="1">
                          <a:off x="0" y="0"/>
                          <a:ext cx="0" cy="3240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Connecteur droit avec flèche 32" o:spid="_x0000_s1026" type="#_x0000_t32" style="position:absolute;margin-left:331.2pt;margin-top:9.3pt;width:0;height:25.5pt;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" strokecolor="windowText" strokeweight=".5pt">
                <v:stroke endarrow="block" joinstyle="miter"/>
              </v:shape>
            </w:pict>
          </mc:Fallback>
        </mc:AlternateContent>
      </w:r>
      <w:r>
        <w:rPr>
          <w:rFonts w:ascii="Garamond" w:hAnsi="Garamond"/>
          <w:noProof/>
          <w:lang w:val="fr-BE" w:eastAsia="fr-BE"/>
        </w:rPr>
        <mc:AlternateContent>
          <mc:Choice Requires="wps">
            <w:drawing>
              <wp:anchor distT="0" distB="0" distL="114300" distR="114300" simplePos="0" relativeHeight="251717632" behindDoc="0" locked="0" layoutInCell="1" allowOverlap="1">
                <wp:simplePos x="0" y="0"/>
                <wp:positionH relativeFrom="column">
                  <wp:posOffset>6033770</wp:posOffset>
                </wp:positionH>
                <wp:positionV relativeFrom="paragraph">
                  <wp:posOffset>121285</wp:posOffset>
                </wp:positionV>
                <wp:extent cx="0" cy="324000"/>
                <wp:effectExtent l="76200" t="38100" r="57150" b="19050"/>
                <wp:wrapNone/>
                <wp:docPr id="33" name="Connecteur droit avec flèche 33"/>
                <wp:cNvGraphicFramePr/>
                <a:graphic xmlns:a="http://schemas.openxmlformats.org/drawingml/2006/main">
                  <a:graphicData uri="http://schemas.microsoft.com/office/word/2010/wordprocessingShape">
                    <wps:wsp>
                      <wps:cNvCnPr/>
                      <wps:spPr>
                        <a:xfrm flipV="1">
                          <a:off x="0" y="0"/>
                          <a:ext cx="0" cy="3240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Connecteur droit avec flèche 33" o:spid="_x0000_s1026" type="#_x0000_t32" style="position:absolute;margin-left:475.1pt;margin-top:9.55pt;width:0;height:25.5pt;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" strokecolor="windowText" strokeweight=".5pt">
                <v:stroke endarrow="block" joinstyle="miter"/>
              </v:shape>
            </w:pict>
          </mc:Fallback>
        </mc:AlternateContent>
      </w:r>
      <w:r>
        <w:rPr>
          <w:rFonts w:ascii="Garamond" w:hAnsi="Garamond"/>
          <w:noProof/>
          <w:lang w:val="fr-BE" w:eastAsia="fr-BE"/>
        </w:rPr>
        <mc:AlternateContent>
          <mc:Choice Requires="wps">
            <w:drawing>
              <wp:anchor distT="0" distB="0" distL="114300" distR="114300" simplePos="0" relativeHeight="251709440" behindDoc="0" locked="0" layoutInCell="1" allowOverlap="1">
                <wp:simplePos x="0" y="0"/>
                <wp:positionH relativeFrom="column">
                  <wp:posOffset>2926080</wp:posOffset>
                </wp:positionH>
                <wp:positionV relativeFrom="paragraph">
                  <wp:posOffset>86995</wp:posOffset>
                </wp:positionV>
                <wp:extent cx="0" cy="360000"/>
                <wp:effectExtent l="76200" t="38100" r="57150" b="21590"/>
                <wp:wrapNone/>
                <wp:docPr id="29" name="Connecteur droit avec flèche 29"/>
                <wp:cNvGraphicFramePr/>
                <a:graphic xmlns:a="http://schemas.openxmlformats.org/drawingml/2006/main">
                  <a:graphicData uri="http://schemas.microsoft.com/office/word/2010/wordprocessingShape">
                    <wps:wsp>
                      <wps:cNvCnPr/>
                      <wps:spPr>
                        <a:xfrm flipV="1">
                          <a:off x="0" y="0"/>
                          <a:ext cx="0" cy="3600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Connecteur droit avec flèche 29" o:spid="_x0000_s1026" type="#_x0000_t32" style="position:absolute;margin-left:230.4pt;margin-top:6.85pt;width:0;height:28.35pt;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" strokecolor="windowText" strokeweight=".5pt">
                <v:stroke endarrow="block" joinstyle="miter"/>
              </v:shape>
            </w:pict>
          </mc:Fallback>
        </mc:AlternateContent>
      </w:r>
      <w:r>
        <w:rPr>
          <w:rFonts w:ascii="Garamond" w:hAnsi="Garamond"/>
          <w:noProof/>
          <w:lang w:val="fr-BE" w:eastAsia="fr-BE"/>
        </w:rPr>
        <mc:AlternateContent>
          <mc:Choice Requires="wps">
            <w:drawing>
              <wp:anchor distT="0" distB="0" distL="114300" distR="114300" simplePos="0" relativeHeight="251707392" behindDoc="0" locked="0" layoutInCell="1" allowOverlap="1">
                <wp:simplePos x="0" y="0"/>
                <wp:positionH relativeFrom="column">
                  <wp:posOffset>1379220</wp:posOffset>
                </wp:positionH>
                <wp:positionV relativeFrom="paragraph">
                  <wp:posOffset>87630</wp:posOffset>
                </wp:positionV>
                <wp:extent cx="0" cy="360000"/>
                <wp:effectExtent l="76200" t="38100" r="57150" b="21590"/>
                <wp:wrapNone/>
                <wp:docPr id="28" name="Connecteur droit avec flèche 28"/>
                <wp:cNvGraphicFramePr/>
                <a:graphic xmlns:a="http://schemas.openxmlformats.org/drawingml/2006/main">
                  <a:graphicData uri="http://schemas.microsoft.com/office/word/2010/wordprocessingShape">
                    <wps:wsp>
                      <wps:cNvCnPr/>
                      <wps:spPr>
                        <a:xfrm flipV="1">
                          <a:off x="0" y="0"/>
                          <a:ext cx="0" cy="360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28" o:spid="_x0000_s1026" type="#_x0000_t32" style="position:absolute;margin-left:108.6pt;margin-top:6.9pt;width:0;height:28.35pt;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" strokecolor="black [3200]" strokeweight=".5pt">
                <v:stroke endarrow="block" joinstyle="miter"/>
              </v:shape>
            </w:pict>
          </mc:Fallback>
        </mc:AlternateContent>
      </w:r>
    </w:p>
    <w:p>
      <w:pPr>
        <w:spacing w:line="276" w:lineRule="auto"/>
        <w:contextualSpacing/>
      </w:pPr>
    </w:p>
    <w:p>
      <w:pPr>
        <w:spacing w:line="276" w:lineRule="auto"/>
        <w:contextualSpacing/>
      </w:pPr>
      <w:r>
        <w:rPr>
          <w:rFonts w:ascii="Garamond" w:hAnsi="Garamond"/>
          <w:noProof/>
          <w:lang w:val="fr-BE" w:eastAsia="fr-BE"/>
        </w:rPr>
        <mc:AlternateContent>
          <mc:Choice Requires="wps">
            <w:drawing>
              <wp:anchor distT="0" distB="0" distL="114300" distR="114300" simplePos="0" relativeHeight="251711488" behindDoc="0" locked="0" layoutInCell="1" allowOverlap="1">
                <wp:simplePos x="0" y="0"/>
                <wp:positionH relativeFrom="column">
                  <wp:posOffset>5036820</wp:posOffset>
                </wp:positionH>
                <wp:positionV relativeFrom="paragraph">
                  <wp:posOffset>73074</wp:posOffset>
                </wp:positionV>
                <wp:extent cx="0" cy="259080"/>
                <wp:effectExtent l="76200" t="38100" r="57150" b="26670"/>
                <wp:wrapNone/>
                <wp:docPr id="30" name="Connecteur droit avec flèche 30"/>
                <wp:cNvGraphicFramePr/>
                <a:graphic xmlns:a="http://schemas.openxmlformats.org/drawingml/2006/main">
                  <a:graphicData uri="http://schemas.microsoft.com/office/word/2010/wordprocessingShape">
                    <wps:wsp>
                      <wps:cNvCnPr/>
                      <wps:spPr>
                        <a:xfrm flipV="1">
                          <a:off x="0" y="0"/>
                          <a:ext cx="0" cy="25908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id="Connecteur droit avec flèche 30" o:spid="_x0000_s1026" type="#_x0000_t32" style="position:absolute;margin-left:396.6pt;margin-top:5.75pt;width:0;height:20.4pt;flip:y;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" strokecolor="windowText" strokeweight=".5pt">
                <v:stroke endarrow="block" joinstyle="miter"/>
              </v:shape>
            </w:pict>
          </mc:Fallback>
        </mc:AlternateContent>
      </w:r>
      <w:r>
        <w:rPr>
          <w:rFonts w:ascii="Garamond" w:hAnsi="Garamond"/>
          <w:noProof/>
          <w:lang w:val="fr-BE" w:eastAsia="fr-BE"/>
        </w:rPr>
        <mc:AlternateContent>
          <mc:Choice Requires="wps">
            <w:drawing>
              <wp:anchor distT="0" distB="0" distL="114300" distR="114300" simplePos="0" relativeHeight="251713536" behindDoc="0" locked="0" layoutInCell="1" allowOverlap="1">
                <wp:simplePos x="0" y="0"/>
                <wp:positionH relativeFrom="column">
                  <wp:posOffset>4202430</wp:posOffset>
                </wp:positionH>
                <wp:positionV relativeFrom="paragraph">
                  <wp:posOffset>77470</wp:posOffset>
                </wp:positionV>
                <wp:extent cx="1831975" cy="1270"/>
                <wp:effectExtent l="0" t="0" r="34925" b="36830"/>
                <wp:wrapNone/>
                <wp:docPr id="31" name="Connecteur droit 31"/>
                <wp:cNvGraphicFramePr/>
                <a:graphic xmlns:a="http://schemas.openxmlformats.org/drawingml/2006/main">
                  <a:graphicData uri="http://schemas.microsoft.com/office/word/2010/wordprocessingShape">
                    <wps:wsp>
                      <wps:cNvCnPr/>
                      <wps:spPr>
                        <a:xfrm flipV="1">
                          <a:off x="0" y="0"/>
                          <a:ext cx="1831975" cy="127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Connecteur droit 31" o:spid="_x0000_s1026" style="position:absolute;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0.9pt,6.1pt" to="475.1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" strokecolor="windowText" strokeweight=".5pt">
                <v:stroke joinstyle="miter"/>
              </v:line>
            </w:pict>
          </mc:Fallback>
        </mc:AlternateContent>
      </w:r>
      <w:r>
        <w:rPr>
          <w:rFonts w:ascii="Garamond" w:hAnsi="Garamond"/>
          <w:noProof/>
          <w:lang w:val="fr-BE" w:eastAsia="fr-BE"/>
        </w:rPr>
        <mc:AlternateContent>
          <mc:Choice Requires="wps">
            <w:drawing>
              <wp:anchor distT="0" distB="0" distL="114300" distR="114300" simplePos="0" relativeHeight="251705344" behindDoc="0" locked="0" layoutInCell="1" allowOverlap="1">
                <wp:simplePos x="0" y="0"/>
                <wp:positionH relativeFrom="column">
                  <wp:posOffset>1383030</wp:posOffset>
                </wp:positionH>
                <wp:positionV relativeFrom="paragraph">
                  <wp:posOffset>77470</wp:posOffset>
                </wp:positionV>
                <wp:extent cx="1531620" cy="0"/>
                <wp:effectExtent l="0" t="0" r="0" b="0"/>
                <wp:wrapNone/>
                <wp:docPr id="27" name="Connecteur droit 27"/>
                <wp:cNvGraphicFramePr/>
                <a:graphic xmlns:a="http://schemas.openxmlformats.org/drawingml/2006/main">
                  <a:graphicData uri="http://schemas.microsoft.com/office/word/2010/wordprocessingShape">
                    <wps:wsp>
                      <wps:cNvCnPr/>
                      <wps:spPr>
                        <a:xfrm>
                          <a:off x="0" y="0"/>
                          <a:ext cx="15316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Connecteur droit 27"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108.9pt,6.1pt" to="229.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" strokecolor="black [3200]" strokeweight=".5pt">
                <v:stroke joinstyle="miter"/>
              </v:line>
            </w:pict>
          </mc:Fallback>
        </mc:AlternateContent>
      </w:r>
      <w:r>
        <w:rPr>
          <w:rFonts w:ascii="Garamond" w:hAnsi="Garamond"/>
          <w:noProof/>
          <w:lang w:val="fr-BE" w:eastAsia="fr-BE"/>
        </w:rPr>
        <mc:AlternateContent>
          <mc:Choice Requires="wps">
            <w:drawing>
              <wp:anchor distT="0" distB="0" distL="114300" distR="114300" simplePos="0" relativeHeight="251704320" behindDoc="0" locked="0" layoutInCell="1" allowOverlap="1">
                <wp:simplePos x="0" y="0"/>
                <wp:positionH relativeFrom="column">
                  <wp:posOffset>1821180</wp:posOffset>
                </wp:positionH>
                <wp:positionV relativeFrom="paragraph">
                  <wp:posOffset>80010</wp:posOffset>
                </wp:positionV>
                <wp:extent cx="0" cy="259080"/>
                <wp:effectExtent l="76200" t="38100" r="57150" b="26670"/>
                <wp:wrapNone/>
                <wp:docPr id="26" name="Connecteur droit avec flèche 26"/>
                <wp:cNvGraphicFramePr/>
                <a:graphic xmlns:a="http://schemas.openxmlformats.org/drawingml/2006/main">
                  <a:graphicData uri="http://schemas.microsoft.com/office/word/2010/wordprocessingShape">
                    <wps:wsp>
                      <wps:cNvCnPr/>
                      <wps:spPr>
                        <a:xfrm flipV="1">
                          <a:off x="0" y="0"/>
                          <a:ext cx="0" cy="25908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id="Connecteur droit avec flèche 26" o:spid="_x0000_s1026" type="#_x0000_t32" style="position:absolute;margin-left:143.4pt;margin-top:6.3pt;width:0;height:20.4pt;flip:y;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" strokecolor="windowText" strokeweight=".5pt">
                <v:stroke endarrow="block" joinstyle="miter"/>
              </v:shape>
            </w:pict>
          </mc:Fallback>
        </mc:AlternateContent>
      </w:r>
    </w:p>
    <w:p>
      <w:pPr>
        <w:spacing w:line="276" w:lineRule="auto"/>
        <w:contextualSpacing/>
      </w:pPr>
      <w:r>
        <w:rPr>
          <w:noProof/>
          <w:lang w:val="fr-BE" w:eastAsia="fr-BE"/>
        </w:rPr>
        <mc:AlternateContent>
          <mc:Choice Requires="wps">
            <w:drawing>
              <wp:anchor distT="45720" distB="45720" distL="114300" distR="114300" simplePos="0" relativeHeight="251695104" behindDoc="0" locked="0" layoutInCell="1" allowOverlap="1">
                <wp:simplePos x="0" y="0"/>
                <wp:positionH relativeFrom="margin">
                  <wp:posOffset>4139370</wp:posOffset>
                </wp:positionH>
                <wp:positionV relativeFrom="paragraph">
                  <wp:posOffset>159923</wp:posOffset>
                </wp:positionV>
                <wp:extent cx="1443990" cy="784860"/>
                <wp:effectExtent l="0" t="0" r="22860" b="15240"/>
                <wp:wrapSquare wrapText="bothSides"/>
                <wp:docPr id="2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3990" cy="784860"/>
                        </a:xfrm>
                        <a:prstGeom prst="rect">
                          <a:avLst/>
                        </a:prstGeom>
                        <a:solidFill>
                          <a:srgbClr val="FFFFFF"/>
                        </a:solidFill>
                        <a:ln w="9525">
                          <a:solidFill>
                            <a:srgbClr val="000000"/>
                          </a:solidFill>
                          <a:miter lim="800000"/>
                          <a:headEnd/>
                          <a:tailEnd/>
                        </a:ln>
                      </wps:spPr>
                      <wps:txbx>
                        <w:txbxContent>
                          <w:p>
                            <w:pPr>
                              <w:jc w:val="center"/>
                              <w:rPr>
                                <w:sz w:val="20"/>
                                <w:szCs w:val="20"/>
                              </w:rPr>
                            </w:pPr>
                            <w:r>
                              <w:rPr>
                                <w:sz w:val="20"/>
                                <w:szCs w:val="20"/>
                              </w:rPr>
                              <w:t xml:space="preserve">3- Opticien : Sciences et mathématiques appliquées </w:t>
                            </w:r>
                          </w:p>
                          <w:p>
                            <w:pPr>
                              <w:jc w:val="center"/>
                              <w:rPr>
                                <w:b/>
                              </w:rPr>
                            </w:pPr>
                            <w:r>
                              <w:rPr>
                                <w:b/>
                                <w:sz w:val="20"/>
                                <w:szCs w:val="20"/>
                              </w:rPr>
                              <w:t>100 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325.95pt;margin-top:12.6pt;width:113.7pt;height:61.8pt;z-index:251695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">
                <v:textbox>
                  <w:txbxContent>
                    <w:p>
                      <w:pPr>
                        <w:jc w:val="center"/>
                        <w:rPr>
                          <w:sz w:val="20"/>
                          <w:szCs w:val="20"/>
                        </w:rPr>
                      </w:pPr>
                      <w:r>
                        <w:rPr>
                          <w:sz w:val="20"/>
                          <w:szCs w:val="20"/>
                        </w:rPr>
                        <w:t xml:space="preserve">3- Opticien : Sciences et mathématiques appliquées </w:t>
                      </w:r>
                    </w:p>
                    <w:p>
                      <w:pPr>
                        <w:jc w:val="center"/>
                        <w:rPr>
                          <w:b/>
                        </w:rPr>
                      </w:pPr>
                      <w:r>
                        <w:rPr>
                          <w:b/>
                          <w:sz w:val="20"/>
                          <w:szCs w:val="20"/>
                        </w:rPr>
                        <w:t>100 p</w:t>
                      </w:r>
                    </w:p>
                  </w:txbxContent>
                </v:textbox>
                <w10:wrap type="square" anchorx="margin"/>
              </v:shape>
            </w:pict>
          </mc:Fallback>
        </mc:AlternateContent>
      </w:r>
      <w:r>
        <w:rPr>
          <w:noProof/>
          <w:lang w:val="fr-BE" w:eastAsia="fr-BE"/>
        </w:rPr>
        <mc:AlternateContent>
          <mc:Choice Requires="wps">
            <w:drawing>
              <wp:anchor distT="45720" distB="45720" distL="114300" distR="114300" simplePos="0" relativeHeight="251697152" behindDoc="0" locked="0" layoutInCell="1" allowOverlap="1">
                <wp:simplePos x="0" y="0"/>
                <wp:positionH relativeFrom="column">
                  <wp:posOffset>5920740</wp:posOffset>
                </wp:positionH>
                <wp:positionV relativeFrom="paragraph">
                  <wp:posOffset>168910</wp:posOffset>
                </wp:positionV>
                <wp:extent cx="1443990" cy="716280"/>
                <wp:effectExtent l="0" t="0" r="22860" b="26670"/>
                <wp:wrapSquare wrapText="bothSides"/>
                <wp:docPr id="2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3990" cy="716280"/>
                        </a:xfrm>
                        <a:prstGeom prst="rect">
                          <a:avLst/>
                        </a:prstGeom>
                        <a:solidFill>
                          <a:srgbClr val="FFFFFF"/>
                        </a:solidFill>
                        <a:ln w="9525">
                          <a:solidFill>
                            <a:srgbClr val="000000"/>
                          </a:solidFill>
                          <a:miter lim="800000"/>
                          <a:headEnd/>
                          <a:tailEnd/>
                        </a:ln>
                      </wps:spPr>
                      <wps:txbx>
                        <w:txbxContent>
                          <w:p>
                            <w:pPr>
                              <w:jc w:val="center"/>
                              <w:rPr>
                                <w:sz w:val="20"/>
                                <w:szCs w:val="20"/>
                              </w:rPr>
                            </w:pPr>
                            <w:r>
                              <w:rPr>
                                <w:sz w:val="20"/>
                                <w:szCs w:val="20"/>
                              </w:rPr>
                              <w:t xml:space="preserve">4 - Opticien : Biologie, anatomie générale et anatomie oculaire </w:t>
                            </w:r>
                          </w:p>
                          <w:p>
                            <w:pPr>
                              <w:jc w:val="center"/>
                              <w:rPr>
                                <w:b/>
                              </w:rPr>
                            </w:pPr>
                            <w:r>
                              <w:rPr>
                                <w:b/>
                              </w:rPr>
                              <w:t>80 p</w:t>
                            </w:r>
                          </w:p>
                          <w:p>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466.2pt;margin-top:13.3pt;width:113.7pt;height:56.4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">
                <v:textbox>
                  <w:txbxContent>
                    <w:p>
                      <w:pPr>
                        <w:jc w:val="center"/>
                        <w:rPr>
                          <w:sz w:val="20"/>
                          <w:szCs w:val="20"/>
                        </w:rPr>
                      </w:pPr>
                      <w:r>
                        <w:rPr>
                          <w:sz w:val="20"/>
                          <w:szCs w:val="20"/>
                        </w:rPr>
                        <w:t xml:space="preserve">4 - Opticien : Biologie, anatomie générale et anatomie oculaire </w:t>
                      </w:r>
                    </w:p>
                    <w:p>
                      <w:pPr>
                        <w:jc w:val="center"/>
                        <w:rPr>
                          <w:b/>
                        </w:rPr>
                      </w:pPr>
                      <w:r>
                        <w:rPr>
                          <w:b/>
                        </w:rPr>
                        <w:t>80 p</w:t>
                      </w:r>
                    </w:p>
                    <w:p>
                      <w:pPr>
                        <w:jc w:val="center"/>
                        <w:rPr>
                          <w:b/>
                        </w:rPr>
                      </w:pPr>
                    </w:p>
                  </w:txbxContent>
                </v:textbox>
                <w10:wrap type="square"/>
              </v:shape>
            </w:pict>
          </mc:Fallback>
        </mc:AlternateContent>
      </w:r>
      <w:r>
        <w:rPr>
          <w:noProof/>
          <w:lang w:val="fr-BE" w:eastAsia="fr-BE"/>
        </w:rPr>
        <mc:AlternateContent>
          <mc:Choice Requires="wps">
            <w:drawing>
              <wp:anchor distT="45720" distB="45720" distL="114300" distR="114300" simplePos="0" relativeHeight="251693056" behindDoc="0" locked="0" layoutInCell="1" allowOverlap="1">
                <wp:simplePos x="0" y="0"/>
                <wp:positionH relativeFrom="column">
                  <wp:posOffset>1082040</wp:posOffset>
                </wp:positionH>
                <wp:positionV relativeFrom="paragraph">
                  <wp:posOffset>151765</wp:posOffset>
                </wp:positionV>
                <wp:extent cx="1443990" cy="716280"/>
                <wp:effectExtent l="0" t="0" r="22860" b="26670"/>
                <wp:wrapSquare wrapText="bothSides"/>
                <wp:docPr id="2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3990" cy="716280"/>
                        </a:xfrm>
                        <a:prstGeom prst="rect">
                          <a:avLst/>
                        </a:prstGeom>
                        <a:solidFill>
                          <a:srgbClr val="FFFFFF"/>
                        </a:solidFill>
                        <a:ln w="9525">
                          <a:solidFill>
                            <a:srgbClr val="000000"/>
                          </a:solidFill>
                          <a:miter lim="800000"/>
                          <a:headEnd/>
                          <a:tailEnd/>
                        </a:ln>
                      </wps:spPr>
                      <wps:txbx>
                        <w:txbxContent>
                          <w:p>
                            <w:pPr>
                              <w:jc w:val="center"/>
                              <w:rPr>
                                <w:sz w:val="20"/>
                                <w:szCs w:val="20"/>
                              </w:rPr>
                            </w:pPr>
                            <w:r>
                              <w:rPr>
                                <w:sz w:val="20"/>
                                <w:szCs w:val="20"/>
                              </w:rPr>
                              <w:t>2 - Opticien : Technologie optique</w:t>
                            </w:r>
                          </w:p>
                          <w:p>
                            <w:pPr>
                              <w:jc w:val="center"/>
                              <w:rPr>
                                <w:b/>
                              </w:rPr>
                            </w:pPr>
                            <w:r>
                              <w:rPr>
                                <w:b/>
                              </w:rPr>
                              <w:t>100 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85.2pt;margin-top:11.95pt;width:113.7pt;height:56.4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">
                <v:textbox>
                  <w:txbxContent>
                    <w:p>
                      <w:pPr>
                        <w:jc w:val="center"/>
                        <w:rPr>
                          <w:sz w:val="20"/>
                          <w:szCs w:val="20"/>
                        </w:rPr>
                      </w:pPr>
                      <w:r>
                        <w:rPr>
                          <w:sz w:val="20"/>
                          <w:szCs w:val="20"/>
                        </w:rPr>
                        <w:t>2 - Opticien : Technologie optique</w:t>
                      </w:r>
                    </w:p>
                    <w:p>
                      <w:pPr>
                        <w:jc w:val="center"/>
                        <w:rPr>
                          <w:b/>
                        </w:rPr>
                      </w:pPr>
                      <w:r>
                        <w:rPr>
                          <w:b/>
                        </w:rPr>
                        <w:t>100 p</w:t>
                      </w:r>
                    </w:p>
                  </w:txbxContent>
                </v:textbox>
                <w10:wrap type="square"/>
              </v:shape>
            </w:pict>
          </mc:Fallback>
        </mc:AlternateContent>
      </w:r>
    </w:p>
    <w:p>
      <w:pPr>
        <w:spacing w:line="276" w:lineRule="auto"/>
        <w:contextualSpacing/>
      </w:pPr>
      <w:r>
        <w:rPr>
          <w:noProof/>
          <w:lang w:val="fr-BE" w:eastAsia="fr-BE"/>
        </w:rPr>
        <mc:AlternateContent>
          <mc:Choice Requires="wps">
            <w:drawing>
              <wp:anchor distT="45720" distB="45720" distL="114300" distR="114300" simplePos="0" relativeHeight="251699200" behindDoc="0" locked="0" layoutInCell="1" allowOverlap="1">
                <wp:simplePos x="0" y="0"/>
                <wp:positionH relativeFrom="column">
                  <wp:posOffset>7691120</wp:posOffset>
                </wp:positionH>
                <wp:positionV relativeFrom="paragraph">
                  <wp:posOffset>6350</wp:posOffset>
                </wp:positionV>
                <wp:extent cx="1224915" cy="738505"/>
                <wp:effectExtent l="0" t="0" r="13335" b="23495"/>
                <wp:wrapSquare wrapText="bothSides"/>
                <wp:docPr id="2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915" cy="738505"/>
                        </a:xfrm>
                        <a:prstGeom prst="rect">
                          <a:avLst/>
                        </a:prstGeom>
                        <a:solidFill>
                          <a:srgbClr val="FFFFFF"/>
                        </a:solidFill>
                        <a:ln w="9525">
                          <a:solidFill>
                            <a:srgbClr val="000000"/>
                          </a:solidFill>
                          <a:miter lim="800000"/>
                          <a:headEnd/>
                          <a:tailEnd/>
                        </a:ln>
                        <a:effectLst>
                          <a:innerShdw blurRad="114300">
                            <a:prstClr val="black"/>
                          </a:innerShdw>
                        </a:effectLst>
                      </wps:spPr>
                      <wps:txbx>
                        <w:txbxContent>
                          <w:p>
                            <w:pPr>
                              <w:jc w:val="center"/>
                              <w:rPr>
                                <w:sz w:val="20"/>
                                <w:szCs w:val="20"/>
                              </w:rPr>
                            </w:pPr>
                            <w:r>
                              <w:rPr>
                                <w:sz w:val="20"/>
                                <w:szCs w:val="20"/>
                              </w:rPr>
                              <w:t xml:space="preserve">5 - Opticien : Techniques commerciales </w:t>
                            </w:r>
                          </w:p>
                          <w:p>
                            <w:pPr>
                              <w:jc w:val="center"/>
                              <w:rPr>
                                <w:b/>
                              </w:rPr>
                            </w:pPr>
                            <w:r>
                              <w:rPr>
                                <w:b/>
                              </w:rPr>
                              <w:t>60 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605.6pt;margin-top:.5pt;width:96.45pt;height:58.15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">
                <v:textbox>
                  <w:txbxContent>
                    <w:p>
                      <w:pPr>
                        <w:jc w:val="center"/>
                        <w:rPr>
                          <w:sz w:val="20"/>
                          <w:szCs w:val="20"/>
                        </w:rPr>
                      </w:pPr>
                      <w:r>
                        <w:rPr>
                          <w:sz w:val="20"/>
                          <w:szCs w:val="20"/>
                        </w:rPr>
                        <w:t xml:space="preserve">5 - Opticien : Techniques commerciales </w:t>
                      </w:r>
                    </w:p>
                    <w:p>
                      <w:pPr>
                        <w:jc w:val="center"/>
                        <w:rPr>
                          <w:b/>
                        </w:rPr>
                      </w:pPr>
                      <w:r>
                        <w:rPr>
                          <w:b/>
                        </w:rPr>
                        <w:t>60 p</w:t>
                      </w:r>
                    </w:p>
                  </w:txbxContent>
                </v:textbox>
                <w10:wrap type="square"/>
              </v:shape>
            </w:pict>
          </mc:Fallback>
        </mc:AlternateContent>
      </w:r>
    </w:p>
    <w:p>
      <w:pPr>
        <w:spacing w:line="276" w:lineRule="auto"/>
        <w:contextualSpacing/>
      </w:pPr>
    </w:p>
    <w:p>
      <w:pPr>
        <w:spacing w:line="276" w:lineRule="auto"/>
        <w:contextualSpacing/>
      </w:pPr>
    </w:p>
    <w:p>
      <w:pPr>
        <w:spacing w:line="276" w:lineRule="auto"/>
        <w:contextualSpacing/>
      </w:pPr>
      <w:r>
        <w:rPr>
          <w:rFonts w:ascii="Garamond" w:hAnsi="Garamond"/>
          <w:noProof/>
          <w:lang w:val="fr-BE" w:eastAsia="fr-BE"/>
        </w:rPr>
        <mc:AlternateContent>
          <mc:Choice Requires="wps">
            <w:drawing>
              <wp:anchor distT="0" distB="0" distL="114300" distR="114300" simplePos="0" relativeHeight="251702272" behindDoc="0" locked="0" layoutInCell="1" allowOverlap="1">
                <wp:simplePos x="0" y="0"/>
                <wp:positionH relativeFrom="column">
                  <wp:posOffset>1821180</wp:posOffset>
                </wp:positionH>
                <wp:positionV relativeFrom="paragraph">
                  <wp:posOffset>128905</wp:posOffset>
                </wp:positionV>
                <wp:extent cx="0" cy="259080"/>
                <wp:effectExtent l="76200" t="38100" r="57150" b="26670"/>
                <wp:wrapNone/>
                <wp:docPr id="25" name="Connecteur droit avec flèche 25"/>
                <wp:cNvGraphicFramePr/>
                <a:graphic xmlns:a="http://schemas.openxmlformats.org/drawingml/2006/main">
                  <a:graphicData uri="http://schemas.microsoft.com/office/word/2010/wordprocessingShape">
                    <wps:wsp>
                      <wps:cNvCnPr/>
                      <wps:spPr>
                        <a:xfrm flipV="1">
                          <a:off x="0" y="0"/>
                          <a:ext cx="0" cy="2590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Connecteur droit avec flèche 25" o:spid="_x0000_s1026" type="#_x0000_t32" style="position:absolute;margin-left:143.4pt;margin-top:10.15pt;width:0;height:20.4pt;flip:y;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" strokecolor="black [3200]" strokeweight=".5pt">
                <v:stroke endarrow="block" joinstyle="miter"/>
              </v:shape>
            </w:pict>
          </mc:Fallback>
        </mc:AlternateContent>
      </w:r>
    </w:p>
    <w:p>
      <w:pPr>
        <w:spacing w:line="276" w:lineRule="auto"/>
        <w:contextualSpacing/>
      </w:pPr>
    </w:p>
    <w:p>
      <w:pPr>
        <w:spacing w:line="276" w:lineRule="auto"/>
        <w:contextualSpacing/>
      </w:pPr>
      <w:r>
        <w:rPr>
          <w:noProof/>
          <w:lang w:val="fr-BE" w:eastAsia="fr-BE"/>
        </w:rPr>
        <mc:AlternateContent>
          <mc:Choice Requires="wps">
            <w:drawing>
              <wp:anchor distT="45720" distB="45720" distL="114300" distR="114300" simplePos="0" relativeHeight="251701248" behindDoc="0" locked="0" layoutInCell="1" allowOverlap="1">
                <wp:simplePos x="0" y="0"/>
                <wp:positionH relativeFrom="column">
                  <wp:posOffset>1082040</wp:posOffset>
                </wp:positionH>
                <wp:positionV relativeFrom="paragraph">
                  <wp:posOffset>21590</wp:posOffset>
                </wp:positionV>
                <wp:extent cx="1443990" cy="716280"/>
                <wp:effectExtent l="0" t="0" r="22860" b="26670"/>
                <wp:wrapSquare wrapText="bothSides"/>
                <wp:docPr id="2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3990" cy="716280"/>
                        </a:xfrm>
                        <a:prstGeom prst="rect">
                          <a:avLst/>
                        </a:prstGeom>
                        <a:solidFill>
                          <a:srgbClr val="FFFFFF"/>
                        </a:solidFill>
                        <a:ln w="9525">
                          <a:solidFill>
                            <a:srgbClr val="000000"/>
                          </a:solidFill>
                          <a:miter lim="800000"/>
                          <a:headEnd/>
                          <a:tailEnd/>
                        </a:ln>
                      </wps:spPr>
                      <wps:txbx>
                        <w:txbxContent>
                          <w:p>
                            <w:pPr>
                              <w:jc w:val="center"/>
                              <w:rPr>
                                <w:sz w:val="20"/>
                                <w:szCs w:val="20"/>
                              </w:rPr>
                            </w:pPr>
                            <w:r>
                              <w:rPr>
                                <w:sz w:val="20"/>
                                <w:szCs w:val="20"/>
                              </w:rPr>
                              <w:t>1 - Opticien : Découverte du métier</w:t>
                            </w:r>
                          </w:p>
                          <w:p>
                            <w:pPr>
                              <w:jc w:val="center"/>
                              <w:rPr>
                                <w:b/>
                                <w:sz w:val="20"/>
                                <w:szCs w:val="20"/>
                              </w:rPr>
                            </w:pPr>
                            <w:r>
                              <w:rPr>
                                <w:b/>
                                <w:sz w:val="20"/>
                                <w:szCs w:val="20"/>
                              </w:rPr>
                              <w:t>20 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85.2pt;margin-top:1.7pt;width:113.7pt;height:56.4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">
                <v:textbox>
                  <w:txbxContent>
                    <w:p>
                      <w:pPr>
                        <w:jc w:val="center"/>
                        <w:rPr>
                          <w:sz w:val="20"/>
                          <w:szCs w:val="20"/>
                        </w:rPr>
                      </w:pPr>
                      <w:r>
                        <w:rPr>
                          <w:sz w:val="20"/>
                          <w:szCs w:val="20"/>
                        </w:rPr>
                        <w:t>1 - Opticien : Découverte du métier</w:t>
                      </w:r>
                    </w:p>
                    <w:p>
                      <w:pPr>
                        <w:jc w:val="center"/>
                        <w:rPr>
                          <w:b/>
                          <w:sz w:val="20"/>
                          <w:szCs w:val="20"/>
                        </w:rPr>
                      </w:pPr>
                      <w:r>
                        <w:rPr>
                          <w:b/>
                          <w:sz w:val="20"/>
                          <w:szCs w:val="20"/>
                        </w:rPr>
                        <w:t>20 p</w:t>
                      </w:r>
                    </w:p>
                  </w:txbxContent>
                </v:textbox>
                <w10:wrap type="square"/>
              </v:shape>
            </w:pict>
          </mc:Fallback>
        </mc:AlternateContent>
      </w:r>
    </w:p>
    <w:p>
      <w:pPr>
        <w:contextualSpacing/>
        <w:rPr>
          <w:rFonts w:ascii="Garamond" w:hAnsi="Garamond"/>
          <w:lang w:val="fr-BE"/>
        </w:rPr>
      </w:pPr>
    </w:p>
    <w:p>
      <w:pPr>
        <w:contextualSpacing/>
        <w:rPr>
          <w:rFonts w:ascii="Garamond" w:hAnsi="Garamond"/>
          <w:lang w:val="fr-BE"/>
        </w:rPr>
      </w:pPr>
    </w:p>
    <w:p>
      <w:pPr>
        <w:contextualSpacing/>
        <w:rPr>
          <w:rFonts w:ascii="Garamond" w:hAnsi="Garamond"/>
          <w:lang w:val="fr-BE"/>
        </w:rPr>
      </w:pPr>
    </w:p>
    <w:bookmarkEnd w:id="3"/>
    <w:p>
      <w:pPr>
        <w:tabs>
          <w:tab w:val="left" w:pos="284"/>
        </w:tabs>
        <w:ind w:right="-29"/>
        <w:rPr>
          <w:rFonts w:ascii="Arial" w:hAnsi="Arial" w:cs="Arial"/>
        </w:rPr>
      </w:pPr>
    </w:p>
    <w:p>
      <w:pPr>
        <w:tabs>
          <w:tab w:val="left" w:pos="284"/>
        </w:tabs>
        <w:ind w:right="-29"/>
        <w:rPr>
          <w:rFonts w:ascii="Arial" w:hAnsi="Arial" w:cs="Arial"/>
        </w:rPr>
        <w:sectPr>
          <w:headerReference w:type="even" r:id="rId14"/>
          <w:headerReference w:type="default" r:id="rId15"/>
          <w:footerReference w:type="default" r:id="rId16"/>
          <w:headerReference w:type="first" r:id="rId17"/>
          <w:pgSz w:w="16840" w:h="11907" w:orient="landscape" w:code="9"/>
          <w:pgMar w:top="1418" w:right="1134" w:bottom="1418" w:left="1134" w:header="0" w:footer="0" w:gutter="0"/>
          <w:paperSrc w:first="22400" w:other="22400"/>
          <w:cols w:space="720"/>
          <w:titlePg/>
          <w:docGrid w:linePitch="299"/>
        </w:sectPr>
      </w:pPr>
      <w:r>
        <w:rPr>
          <w:rFonts w:ascii="Garamond" w:hAnsi="Garamond"/>
          <w:noProof/>
          <w:lang w:val="fr-BE" w:eastAsia="fr-BE"/>
        </w:rPr>
        <mc:AlternateContent>
          <mc:Choice Requires="wps">
            <w:drawing>
              <wp:anchor distT="0" distB="0" distL="114300" distR="114300" simplePos="0" relativeHeight="251658240" behindDoc="0" locked="0" layoutInCell="1" allowOverlap="1">
                <wp:simplePos x="0" y="0"/>
                <wp:positionH relativeFrom="column">
                  <wp:posOffset>632460</wp:posOffset>
                </wp:positionH>
                <wp:positionV relativeFrom="paragraph">
                  <wp:posOffset>3632200</wp:posOffset>
                </wp:positionV>
                <wp:extent cx="8468360" cy="514350"/>
                <wp:effectExtent l="0" t="0" r="27940" b="19050"/>
                <wp:wrapNone/>
                <wp:docPr id="70" name="Zone de texte 70"/>
                <wp:cNvGraphicFramePr/>
                <a:graphic xmlns:a="http://schemas.openxmlformats.org/drawingml/2006/main">
                  <a:graphicData uri="http://schemas.microsoft.com/office/word/2010/wordprocessingShape">
                    <wps:wsp>
                      <wps:cNvSpPr txBox="1"/>
                      <wps:spPr>
                        <a:xfrm>
                          <a:off x="0" y="0"/>
                          <a:ext cx="8468360" cy="514350"/>
                        </a:xfrm>
                        <a:prstGeom prst="rect">
                          <a:avLst/>
                        </a:prstGeom>
                        <a:solidFill>
                          <a:schemeClr val="lt1"/>
                        </a:solidFill>
                        <a:ln w="12700">
                          <a:solidFill>
                            <a:prstClr val="black"/>
                          </a:solidFill>
                        </a:ln>
                      </wps:spPr>
                      <wps:txbx>
                        <w:txbxContent>
                          <w:p>
                            <w:pPr>
                              <w:jc w:val="center"/>
                              <w:rPr>
                                <w:lang w:val="fr-BE"/>
                              </w:rPr>
                            </w:pPr>
                            <w:r>
                              <w:rPr>
                                <w:lang w:val="fr-BE"/>
                              </w:rPr>
                              <w:t>Epreuve intégrée de la section : Fleuriste</w:t>
                            </w:r>
                          </w:p>
                          <w:p>
                            <w:pPr>
                              <w:jc w:val="center"/>
                              <w:rPr>
                                <w:lang w:val="fr-BE"/>
                              </w:rPr>
                            </w:pPr>
                            <w:r>
                              <w:rPr>
                                <w:lang w:val="fr-BE"/>
                              </w:rPr>
                              <w:t>60/60 périodes ESSQ</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70" o:spid="_x0000_s1041" type="#_x0000_t202" style="position:absolute;margin-left:49.8pt;margin-top:286pt;width:666.8pt;height:40.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" fillcolor="white [3201]" strokeweight="1pt">
                <v:textbox>
                  <w:txbxContent>
                    <w:p>
                      <w:pPr>
                        <w:jc w:val="center"/>
                        <w:rPr>
                          <w:lang w:val="fr-BE"/>
                        </w:rPr>
                      </w:pPr>
                      <w:r>
                        <w:rPr>
                          <w:lang w:val="fr-BE"/>
                        </w:rPr>
                        <w:t>Epreuve intégrée de la section : Fleuriste</w:t>
                      </w:r>
                    </w:p>
                    <w:p>
                      <w:pPr>
                        <w:jc w:val="center"/>
                        <w:rPr>
                          <w:lang w:val="fr-BE"/>
                        </w:rPr>
                      </w:pPr>
                      <w:r>
                        <w:rPr>
                          <w:lang w:val="fr-BE"/>
                        </w:rPr>
                        <w:t>60/60 périodes ESSQ</w:t>
                      </w:r>
                    </w:p>
                  </w:txbxContent>
                </v:textbox>
              </v:shape>
            </w:pict>
          </mc:Fallback>
        </mc:AlternateContent>
      </w:r>
    </w:p>
    <w:p>
      <w:pPr>
        <w:jc w:val="both"/>
        <w:rPr>
          <w:b/>
        </w:rPr>
      </w:pPr>
      <w:r>
        <w:rPr>
          <w:b/>
        </w:rPr>
        <w:lastRenderedPageBreak/>
        <w:t>4.</w:t>
      </w:r>
      <w:r>
        <w:rPr>
          <w:b/>
        </w:rPr>
        <w:tab/>
        <w:t>UNITES D’ENSEIGNEMENT CONSTITUTIVES DE LA SECTION</w:t>
      </w:r>
    </w:p>
    <w:p>
      <w:pPr>
        <w:rPr>
          <w:b/>
        </w:rPr>
      </w:pPr>
    </w:p>
    <w:p>
      <w:pPr>
        <w:pStyle w:val="Texte"/>
        <w:rPr>
          <w:rFonts w:ascii="Times New Roman" w:hAnsi="Times New Roman"/>
          <w:b/>
          <w:lang w:val="fr-FR"/>
        </w:rPr>
      </w:pPr>
    </w:p>
    <w:tbl>
      <w:tblPr>
        <w:tblW w:w="993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978"/>
        <w:gridCol w:w="1118"/>
        <w:gridCol w:w="1985"/>
        <w:gridCol w:w="1275"/>
        <w:gridCol w:w="851"/>
        <w:gridCol w:w="992"/>
        <w:gridCol w:w="739"/>
      </w:tblGrid>
      <w:tr>
        <w:trPr>
          <w:jc w:val="center"/>
        </w:trPr>
        <w:tc>
          <w:tcPr>
            <w:tcW w:w="2978" w:type="dxa"/>
            <w:tcBorders>
              <w:top w:val="single" w:sz="12" w:space="0" w:color="auto"/>
              <w:left w:val="single" w:sz="12" w:space="0" w:color="auto"/>
              <w:bottom w:val="single" w:sz="12" w:space="0" w:color="auto"/>
              <w:right w:val="single" w:sz="12" w:space="0" w:color="auto"/>
            </w:tcBorders>
            <w:vAlign w:val="center"/>
          </w:tcPr>
          <w:p>
            <w:pPr>
              <w:jc w:val="center"/>
              <w:rPr>
                <w:b/>
                <w:sz w:val="18"/>
                <w:szCs w:val="18"/>
              </w:rPr>
            </w:pPr>
            <w:r>
              <w:rPr>
                <w:b/>
                <w:sz w:val="18"/>
                <w:szCs w:val="18"/>
              </w:rPr>
              <w:t>Intitulés</w:t>
            </w:r>
          </w:p>
        </w:tc>
        <w:tc>
          <w:tcPr>
            <w:tcW w:w="1118" w:type="dxa"/>
            <w:tcBorders>
              <w:top w:val="single" w:sz="12" w:space="0" w:color="auto"/>
              <w:left w:val="single" w:sz="12" w:space="0" w:color="auto"/>
              <w:bottom w:val="single" w:sz="12" w:space="0" w:color="auto"/>
            </w:tcBorders>
            <w:shd w:val="clear" w:color="auto" w:fill="auto"/>
            <w:vAlign w:val="center"/>
          </w:tcPr>
          <w:p>
            <w:pPr>
              <w:jc w:val="center"/>
              <w:rPr>
                <w:b/>
                <w:sz w:val="18"/>
                <w:szCs w:val="18"/>
              </w:rPr>
            </w:pPr>
            <w:r>
              <w:rPr>
                <w:b/>
                <w:sz w:val="18"/>
                <w:szCs w:val="18"/>
              </w:rPr>
              <w:t>Classement des unités</w:t>
            </w:r>
          </w:p>
        </w:tc>
        <w:tc>
          <w:tcPr>
            <w:tcW w:w="1985" w:type="dxa"/>
            <w:tcBorders>
              <w:top w:val="single" w:sz="12" w:space="0" w:color="auto"/>
              <w:left w:val="single" w:sz="12" w:space="0" w:color="auto"/>
              <w:bottom w:val="single" w:sz="12" w:space="0" w:color="auto"/>
            </w:tcBorders>
            <w:vAlign w:val="center"/>
          </w:tcPr>
          <w:p>
            <w:pPr>
              <w:jc w:val="center"/>
              <w:rPr>
                <w:b/>
                <w:sz w:val="18"/>
                <w:szCs w:val="18"/>
              </w:rPr>
            </w:pPr>
            <w:r>
              <w:rPr>
                <w:b/>
                <w:sz w:val="18"/>
                <w:szCs w:val="18"/>
              </w:rPr>
              <w:t>Codification des unités</w:t>
            </w:r>
          </w:p>
        </w:tc>
        <w:tc>
          <w:tcPr>
            <w:tcW w:w="1275" w:type="dxa"/>
            <w:tcBorders>
              <w:top w:val="single" w:sz="12" w:space="0" w:color="auto"/>
              <w:left w:val="single" w:sz="12" w:space="0" w:color="auto"/>
              <w:bottom w:val="single" w:sz="12" w:space="0" w:color="auto"/>
            </w:tcBorders>
            <w:vAlign w:val="center"/>
          </w:tcPr>
          <w:p>
            <w:pPr>
              <w:jc w:val="center"/>
              <w:rPr>
                <w:b/>
                <w:sz w:val="18"/>
                <w:szCs w:val="18"/>
              </w:rPr>
            </w:pPr>
            <w:r>
              <w:rPr>
                <w:b/>
                <w:sz w:val="18"/>
                <w:szCs w:val="18"/>
              </w:rPr>
              <w:t>Unités</w:t>
            </w:r>
          </w:p>
          <w:p>
            <w:pPr>
              <w:jc w:val="center"/>
              <w:rPr>
                <w:b/>
                <w:sz w:val="18"/>
                <w:szCs w:val="18"/>
              </w:rPr>
            </w:pPr>
            <w:r>
              <w:rPr>
                <w:b/>
                <w:sz w:val="18"/>
                <w:szCs w:val="18"/>
              </w:rPr>
              <w:t>déterminantes</w:t>
            </w:r>
          </w:p>
        </w:tc>
        <w:tc>
          <w:tcPr>
            <w:tcW w:w="851" w:type="dxa"/>
            <w:tcBorders>
              <w:top w:val="single" w:sz="12" w:space="0" w:color="auto"/>
              <w:left w:val="single" w:sz="12" w:space="0" w:color="auto"/>
              <w:bottom w:val="single" w:sz="12" w:space="0" w:color="auto"/>
            </w:tcBorders>
            <w:vAlign w:val="center"/>
          </w:tcPr>
          <w:p>
            <w:pPr>
              <w:jc w:val="center"/>
              <w:rPr>
                <w:b/>
                <w:sz w:val="18"/>
                <w:szCs w:val="18"/>
              </w:rPr>
            </w:pPr>
            <w:r>
              <w:rPr>
                <w:b/>
                <w:sz w:val="18"/>
                <w:szCs w:val="18"/>
              </w:rPr>
              <w:t>Nombre de périodes</w:t>
            </w:r>
          </w:p>
        </w:tc>
        <w:tc>
          <w:tcPr>
            <w:tcW w:w="992" w:type="dxa"/>
            <w:tcBorders>
              <w:top w:val="single" w:sz="12" w:space="0" w:color="auto"/>
              <w:left w:val="single" w:sz="12" w:space="0" w:color="auto"/>
              <w:bottom w:val="single" w:sz="12" w:space="0" w:color="auto"/>
            </w:tcBorders>
            <w:vAlign w:val="center"/>
          </w:tcPr>
          <w:p>
            <w:pPr>
              <w:jc w:val="center"/>
              <w:rPr>
                <w:b/>
                <w:sz w:val="18"/>
                <w:szCs w:val="18"/>
              </w:rPr>
            </w:pPr>
          </w:p>
          <w:p>
            <w:pPr>
              <w:jc w:val="center"/>
              <w:rPr>
                <w:b/>
                <w:sz w:val="18"/>
                <w:szCs w:val="18"/>
              </w:rPr>
            </w:pPr>
            <w:r>
              <w:rPr>
                <w:b/>
                <w:sz w:val="18"/>
                <w:szCs w:val="18"/>
              </w:rPr>
              <w:t>Domaines</w:t>
            </w:r>
          </w:p>
          <w:p>
            <w:pPr>
              <w:jc w:val="center"/>
              <w:rPr>
                <w:b/>
                <w:sz w:val="18"/>
                <w:szCs w:val="18"/>
              </w:rPr>
            </w:pPr>
            <w:r>
              <w:rPr>
                <w:b/>
                <w:sz w:val="18"/>
                <w:szCs w:val="18"/>
              </w:rPr>
              <w:t>de</w:t>
            </w:r>
          </w:p>
          <w:p>
            <w:pPr>
              <w:jc w:val="center"/>
              <w:rPr>
                <w:b/>
                <w:sz w:val="18"/>
                <w:szCs w:val="18"/>
              </w:rPr>
            </w:pPr>
            <w:r>
              <w:rPr>
                <w:b/>
                <w:sz w:val="18"/>
                <w:szCs w:val="18"/>
              </w:rPr>
              <w:t>Formation</w:t>
            </w:r>
          </w:p>
          <w:p>
            <w:pPr>
              <w:jc w:val="center"/>
              <w:rPr>
                <w:sz w:val="18"/>
                <w:szCs w:val="18"/>
              </w:rPr>
            </w:pPr>
          </w:p>
        </w:tc>
        <w:tc>
          <w:tcPr>
            <w:tcW w:w="739" w:type="dxa"/>
            <w:tcBorders>
              <w:top w:val="single" w:sz="12" w:space="0" w:color="auto"/>
              <w:left w:val="single" w:sz="12" w:space="0" w:color="auto"/>
              <w:bottom w:val="single" w:sz="12" w:space="0" w:color="auto"/>
              <w:right w:val="single" w:sz="12" w:space="0" w:color="auto"/>
            </w:tcBorders>
          </w:tcPr>
          <w:p>
            <w:pPr>
              <w:widowControl w:val="0"/>
              <w:jc w:val="center"/>
              <w:rPr>
                <w:b/>
                <w:sz w:val="18"/>
                <w:szCs w:val="18"/>
                <w:u w:val="single"/>
              </w:rPr>
            </w:pPr>
          </w:p>
          <w:p>
            <w:pPr>
              <w:widowControl w:val="0"/>
              <w:jc w:val="center"/>
              <w:rPr>
                <w:b/>
                <w:sz w:val="18"/>
                <w:szCs w:val="18"/>
                <w:u w:val="single"/>
              </w:rPr>
            </w:pPr>
            <w:r>
              <w:rPr>
                <w:b/>
                <w:sz w:val="18"/>
                <w:szCs w:val="18"/>
                <w:u w:val="single"/>
              </w:rPr>
              <w:t>Points</w:t>
            </w:r>
          </w:p>
          <w:p>
            <w:pPr>
              <w:widowControl w:val="0"/>
              <w:jc w:val="center"/>
              <w:rPr>
                <w:b/>
                <w:sz w:val="16"/>
                <w:szCs w:val="16"/>
                <w:u w:val="single"/>
              </w:rPr>
            </w:pPr>
            <w:r>
              <w:rPr>
                <w:b/>
                <w:sz w:val="16"/>
                <w:szCs w:val="16"/>
                <w:u w:val="single"/>
              </w:rPr>
              <w:t>ECVET</w:t>
            </w:r>
          </w:p>
        </w:tc>
      </w:tr>
      <w:tr>
        <w:trPr>
          <w:jc w:val="center"/>
        </w:trPr>
        <w:tc>
          <w:tcPr>
            <w:tcW w:w="2978" w:type="dxa"/>
            <w:tcBorders>
              <w:left w:val="single" w:sz="12" w:space="0" w:color="auto"/>
              <w:bottom w:val="single" w:sz="4" w:space="0" w:color="auto"/>
              <w:right w:val="single" w:sz="12" w:space="0" w:color="auto"/>
            </w:tcBorders>
            <w:shd w:val="clear" w:color="auto" w:fill="auto"/>
            <w:vAlign w:val="center"/>
          </w:tcPr>
          <w:p>
            <w:pPr>
              <w:spacing w:before="60" w:after="60"/>
            </w:pPr>
            <w:r>
              <w:t>Opticien : Découverte du métier</w:t>
            </w:r>
          </w:p>
        </w:tc>
        <w:tc>
          <w:tcPr>
            <w:tcW w:w="1118" w:type="dxa"/>
            <w:tcBorders>
              <w:left w:val="single" w:sz="12" w:space="0" w:color="auto"/>
              <w:bottom w:val="single" w:sz="4" w:space="0" w:color="auto"/>
            </w:tcBorders>
            <w:shd w:val="clear" w:color="auto" w:fill="auto"/>
            <w:vAlign w:val="center"/>
          </w:tcPr>
          <w:p>
            <w:pPr>
              <w:ind w:left="-71"/>
              <w:jc w:val="center"/>
              <w:rPr>
                <w:b/>
              </w:rPr>
            </w:pPr>
            <w:r>
              <w:rPr>
                <w:b/>
              </w:rPr>
              <w:t>ESST</w:t>
            </w:r>
          </w:p>
        </w:tc>
        <w:tc>
          <w:tcPr>
            <w:tcW w:w="1985" w:type="dxa"/>
            <w:tcBorders>
              <w:left w:val="single" w:sz="12" w:space="0" w:color="auto"/>
              <w:bottom w:val="single" w:sz="4" w:space="0" w:color="auto"/>
            </w:tcBorders>
            <w:shd w:val="clear" w:color="auto" w:fill="auto"/>
            <w:vAlign w:val="center"/>
          </w:tcPr>
          <w:p>
            <w:pPr>
              <w:jc w:val="center"/>
              <w:rPr>
                <w:b/>
              </w:rPr>
            </w:pPr>
            <w:r>
              <w:rPr>
                <w:b/>
              </w:rPr>
              <w:t>91 43 01 U21 D1</w:t>
            </w:r>
          </w:p>
        </w:tc>
        <w:tc>
          <w:tcPr>
            <w:tcW w:w="1275" w:type="dxa"/>
            <w:tcBorders>
              <w:left w:val="single" w:sz="12" w:space="0" w:color="auto"/>
              <w:bottom w:val="single" w:sz="4" w:space="0" w:color="auto"/>
            </w:tcBorders>
            <w:shd w:val="clear" w:color="auto" w:fill="auto"/>
            <w:vAlign w:val="center"/>
          </w:tcPr>
          <w:p>
            <w:pPr>
              <w:ind w:hanging="71"/>
              <w:jc w:val="center"/>
              <w:rPr>
                <w:b/>
                <w:snapToGrid w:val="0"/>
                <w:color w:val="000000"/>
                <w:lang w:val="fr-BE"/>
              </w:rPr>
            </w:pPr>
          </w:p>
        </w:tc>
        <w:tc>
          <w:tcPr>
            <w:tcW w:w="851" w:type="dxa"/>
            <w:tcBorders>
              <w:left w:val="single" w:sz="12" w:space="0" w:color="auto"/>
              <w:bottom w:val="single" w:sz="4" w:space="0" w:color="auto"/>
            </w:tcBorders>
            <w:shd w:val="clear" w:color="auto" w:fill="auto"/>
            <w:vAlign w:val="center"/>
          </w:tcPr>
          <w:p>
            <w:pPr>
              <w:jc w:val="center"/>
            </w:pPr>
            <w:r>
              <w:t>20</w:t>
            </w:r>
          </w:p>
        </w:tc>
        <w:tc>
          <w:tcPr>
            <w:tcW w:w="992" w:type="dxa"/>
            <w:tcBorders>
              <w:left w:val="single" w:sz="12" w:space="0" w:color="auto"/>
              <w:bottom w:val="single" w:sz="4" w:space="0" w:color="auto"/>
              <w:right w:val="single" w:sz="12" w:space="0" w:color="auto"/>
            </w:tcBorders>
            <w:shd w:val="clear" w:color="auto" w:fill="auto"/>
            <w:vAlign w:val="center"/>
          </w:tcPr>
          <w:p>
            <w:pPr>
              <w:ind w:left="-71"/>
              <w:jc w:val="center"/>
              <w:rPr>
                <w:b/>
              </w:rPr>
            </w:pPr>
            <w:r>
              <w:rPr>
                <w:b/>
              </w:rPr>
              <w:t>904</w:t>
            </w:r>
          </w:p>
        </w:tc>
        <w:tc>
          <w:tcPr>
            <w:tcW w:w="739" w:type="dxa"/>
            <w:tcBorders>
              <w:left w:val="single" w:sz="12" w:space="0" w:color="auto"/>
              <w:bottom w:val="single" w:sz="4" w:space="0" w:color="auto"/>
              <w:right w:val="single" w:sz="12" w:space="0" w:color="auto"/>
            </w:tcBorders>
            <w:shd w:val="clear" w:color="auto" w:fill="auto"/>
            <w:vAlign w:val="center"/>
          </w:tcPr>
          <w:p>
            <w:pPr>
              <w:numPr>
                <w:ilvl w:val="12"/>
                <w:numId w:val="0"/>
              </w:numPr>
              <w:jc w:val="center"/>
            </w:pPr>
            <w:r>
              <w:t>3</w:t>
            </w:r>
          </w:p>
        </w:tc>
      </w:tr>
      <w:tr>
        <w:trPr>
          <w:jc w:val="center"/>
        </w:trPr>
        <w:tc>
          <w:tcPr>
            <w:tcW w:w="2978" w:type="dxa"/>
            <w:tcBorders>
              <w:left w:val="single" w:sz="12" w:space="0" w:color="auto"/>
              <w:bottom w:val="single" w:sz="4" w:space="0" w:color="auto"/>
              <w:right w:val="single" w:sz="12" w:space="0" w:color="auto"/>
            </w:tcBorders>
            <w:shd w:val="clear" w:color="auto" w:fill="auto"/>
            <w:vAlign w:val="center"/>
          </w:tcPr>
          <w:p>
            <w:pPr>
              <w:spacing w:before="60" w:after="60"/>
            </w:pPr>
            <w:r>
              <w:t>Opticien : Technologie optique</w:t>
            </w:r>
          </w:p>
        </w:tc>
        <w:tc>
          <w:tcPr>
            <w:tcW w:w="1118" w:type="dxa"/>
            <w:tcBorders>
              <w:left w:val="single" w:sz="12" w:space="0" w:color="auto"/>
              <w:bottom w:val="single" w:sz="4" w:space="0" w:color="auto"/>
            </w:tcBorders>
            <w:shd w:val="clear" w:color="auto" w:fill="auto"/>
            <w:vAlign w:val="center"/>
          </w:tcPr>
          <w:p>
            <w:pPr>
              <w:ind w:left="-71"/>
              <w:jc w:val="center"/>
              <w:rPr>
                <w:b/>
              </w:rPr>
            </w:pPr>
            <w:r>
              <w:rPr>
                <w:b/>
              </w:rPr>
              <w:t>ESST</w:t>
            </w:r>
          </w:p>
        </w:tc>
        <w:tc>
          <w:tcPr>
            <w:tcW w:w="1985" w:type="dxa"/>
            <w:tcBorders>
              <w:left w:val="single" w:sz="12" w:space="0" w:color="auto"/>
              <w:bottom w:val="single" w:sz="4" w:space="0" w:color="auto"/>
            </w:tcBorders>
            <w:shd w:val="clear" w:color="auto" w:fill="auto"/>
            <w:vAlign w:val="center"/>
          </w:tcPr>
          <w:p>
            <w:pPr>
              <w:jc w:val="center"/>
            </w:pPr>
            <w:r>
              <w:rPr>
                <w:b/>
              </w:rPr>
              <w:t>91 43 02 U21 D1</w:t>
            </w:r>
          </w:p>
        </w:tc>
        <w:tc>
          <w:tcPr>
            <w:tcW w:w="1275" w:type="dxa"/>
            <w:tcBorders>
              <w:left w:val="single" w:sz="12" w:space="0" w:color="auto"/>
              <w:bottom w:val="single" w:sz="4" w:space="0" w:color="auto"/>
            </w:tcBorders>
            <w:shd w:val="clear" w:color="auto" w:fill="auto"/>
            <w:vAlign w:val="center"/>
          </w:tcPr>
          <w:p>
            <w:pPr>
              <w:ind w:hanging="71"/>
              <w:jc w:val="center"/>
              <w:rPr>
                <w:b/>
                <w:snapToGrid w:val="0"/>
                <w:color w:val="000000"/>
                <w:lang w:val="fr-BE"/>
              </w:rPr>
            </w:pPr>
          </w:p>
        </w:tc>
        <w:tc>
          <w:tcPr>
            <w:tcW w:w="851" w:type="dxa"/>
            <w:tcBorders>
              <w:left w:val="single" w:sz="12" w:space="0" w:color="auto"/>
              <w:bottom w:val="single" w:sz="4" w:space="0" w:color="auto"/>
            </w:tcBorders>
            <w:shd w:val="clear" w:color="auto" w:fill="auto"/>
            <w:vAlign w:val="center"/>
          </w:tcPr>
          <w:p>
            <w:pPr>
              <w:jc w:val="center"/>
            </w:pPr>
            <w:r>
              <w:t>100</w:t>
            </w:r>
          </w:p>
        </w:tc>
        <w:tc>
          <w:tcPr>
            <w:tcW w:w="992" w:type="dxa"/>
            <w:tcBorders>
              <w:left w:val="single" w:sz="12" w:space="0" w:color="auto"/>
              <w:bottom w:val="single" w:sz="4" w:space="0" w:color="auto"/>
              <w:right w:val="single" w:sz="12" w:space="0" w:color="auto"/>
            </w:tcBorders>
            <w:shd w:val="clear" w:color="auto" w:fill="auto"/>
            <w:vAlign w:val="center"/>
          </w:tcPr>
          <w:p>
            <w:pPr>
              <w:jc w:val="center"/>
            </w:pPr>
            <w:r>
              <w:rPr>
                <w:b/>
              </w:rPr>
              <w:t>904</w:t>
            </w:r>
          </w:p>
        </w:tc>
        <w:tc>
          <w:tcPr>
            <w:tcW w:w="739" w:type="dxa"/>
            <w:tcBorders>
              <w:left w:val="single" w:sz="12" w:space="0" w:color="auto"/>
              <w:bottom w:val="single" w:sz="4" w:space="0" w:color="auto"/>
              <w:right w:val="single" w:sz="12" w:space="0" w:color="auto"/>
            </w:tcBorders>
            <w:shd w:val="clear" w:color="auto" w:fill="auto"/>
            <w:vAlign w:val="center"/>
          </w:tcPr>
          <w:p>
            <w:pPr>
              <w:numPr>
                <w:ilvl w:val="12"/>
                <w:numId w:val="0"/>
              </w:numPr>
              <w:jc w:val="center"/>
            </w:pPr>
            <w:r>
              <w:t>10</w:t>
            </w:r>
          </w:p>
        </w:tc>
      </w:tr>
      <w:tr>
        <w:trPr>
          <w:jc w:val="center"/>
        </w:trPr>
        <w:tc>
          <w:tcPr>
            <w:tcW w:w="2978" w:type="dxa"/>
            <w:tcBorders>
              <w:left w:val="single" w:sz="12" w:space="0" w:color="auto"/>
              <w:bottom w:val="single" w:sz="4" w:space="0" w:color="auto"/>
              <w:right w:val="single" w:sz="12" w:space="0" w:color="auto"/>
            </w:tcBorders>
            <w:shd w:val="clear" w:color="auto" w:fill="auto"/>
            <w:vAlign w:val="center"/>
          </w:tcPr>
          <w:p>
            <w:r>
              <w:t xml:space="preserve">Opticien : Sciences et mathématiques appliquées </w:t>
            </w:r>
          </w:p>
        </w:tc>
        <w:tc>
          <w:tcPr>
            <w:tcW w:w="1118" w:type="dxa"/>
            <w:tcBorders>
              <w:left w:val="single" w:sz="12" w:space="0" w:color="auto"/>
              <w:bottom w:val="single" w:sz="4" w:space="0" w:color="auto"/>
            </w:tcBorders>
            <w:shd w:val="clear" w:color="auto" w:fill="auto"/>
            <w:vAlign w:val="center"/>
          </w:tcPr>
          <w:p>
            <w:pPr>
              <w:ind w:left="-71"/>
              <w:jc w:val="center"/>
              <w:rPr>
                <w:b/>
              </w:rPr>
            </w:pPr>
            <w:r>
              <w:rPr>
                <w:b/>
              </w:rPr>
              <w:t>ESST</w:t>
            </w:r>
          </w:p>
        </w:tc>
        <w:tc>
          <w:tcPr>
            <w:tcW w:w="1985" w:type="dxa"/>
            <w:tcBorders>
              <w:left w:val="single" w:sz="12" w:space="0" w:color="auto"/>
              <w:bottom w:val="single" w:sz="4" w:space="0" w:color="auto"/>
            </w:tcBorders>
            <w:shd w:val="clear" w:color="auto" w:fill="auto"/>
            <w:vAlign w:val="center"/>
          </w:tcPr>
          <w:p>
            <w:pPr>
              <w:jc w:val="center"/>
            </w:pPr>
            <w:r>
              <w:rPr>
                <w:b/>
              </w:rPr>
              <w:t>91 43 03 U21 D1</w:t>
            </w:r>
          </w:p>
        </w:tc>
        <w:tc>
          <w:tcPr>
            <w:tcW w:w="1275" w:type="dxa"/>
            <w:tcBorders>
              <w:left w:val="single" w:sz="12" w:space="0" w:color="auto"/>
              <w:bottom w:val="single" w:sz="4" w:space="0" w:color="auto"/>
            </w:tcBorders>
            <w:shd w:val="clear" w:color="auto" w:fill="auto"/>
            <w:vAlign w:val="center"/>
          </w:tcPr>
          <w:p>
            <w:pPr>
              <w:ind w:hanging="71"/>
              <w:jc w:val="center"/>
              <w:rPr>
                <w:b/>
                <w:snapToGrid w:val="0"/>
                <w:color w:val="000000"/>
                <w:lang w:val="fr-BE"/>
              </w:rPr>
            </w:pPr>
          </w:p>
        </w:tc>
        <w:tc>
          <w:tcPr>
            <w:tcW w:w="851" w:type="dxa"/>
            <w:tcBorders>
              <w:left w:val="single" w:sz="12" w:space="0" w:color="auto"/>
              <w:bottom w:val="single" w:sz="4" w:space="0" w:color="auto"/>
            </w:tcBorders>
            <w:shd w:val="clear" w:color="auto" w:fill="auto"/>
            <w:vAlign w:val="center"/>
          </w:tcPr>
          <w:p>
            <w:pPr>
              <w:jc w:val="center"/>
            </w:pPr>
            <w:r>
              <w:t>100</w:t>
            </w:r>
          </w:p>
        </w:tc>
        <w:tc>
          <w:tcPr>
            <w:tcW w:w="992" w:type="dxa"/>
            <w:tcBorders>
              <w:left w:val="single" w:sz="12" w:space="0" w:color="auto"/>
              <w:bottom w:val="single" w:sz="4" w:space="0" w:color="auto"/>
              <w:right w:val="single" w:sz="12" w:space="0" w:color="auto"/>
            </w:tcBorders>
            <w:shd w:val="clear" w:color="auto" w:fill="auto"/>
            <w:vAlign w:val="center"/>
          </w:tcPr>
          <w:p>
            <w:pPr>
              <w:jc w:val="center"/>
            </w:pPr>
            <w:r>
              <w:rPr>
                <w:b/>
              </w:rPr>
              <w:t>904</w:t>
            </w:r>
          </w:p>
        </w:tc>
        <w:tc>
          <w:tcPr>
            <w:tcW w:w="739" w:type="dxa"/>
            <w:tcBorders>
              <w:left w:val="single" w:sz="12" w:space="0" w:color="auto"/>
              <w:bottom w:val="single" w:sz="4" w:space="0" w:color="auto"/>
              <w:right w:val="single" w:sz="12" w:space="0" w:color="auto"/>
            </w:tcBorders>
            <w:shd w:val="clear" w:color="auto" w:fill="auto"/>
            <w:vAlign w:val="center"/>
          </w:tcPr>
          <w:p>
            <w:pPr>
              <w:numPr>
                <w:ilvl w:val="12"/>
                <w:numId w:val="0"/>
              </w:numPr>
              <w:jc w:val="center"/>
            </w:pPr>
            <w:r>
              <w:t>10</w:t>
            </w:r>
          </w:p>
        </w:tc>
      </w:tr>
      <w:tr>
        <w:trPr>
          <w:jc w:val="center"/>
        </w:trPr>
        <w:tc>
          <w:tcPr>
            <w:tcW w:w="2978" w:type="dxa"/>
            <w:tcBorders>
              <w:left w:val="single" w:sz="12" w:space="0" w:color="auto"/>
              <w:bottom w:val="single" w:sz="4" w:space="0" w:color="auto"/>
              <w:right w:val="single" w:sz="12" w:space="0" w:color="auto"/>
            </w:tcBorders>
            <w:shd w:val="clear" w:color="auto" w:fill="auto"/>
            <w:vAlign w:val="center"/>
          </w:tcPr>
          <w:p>
            <w:pPr>
              <w:spacing w:before="60" w:after="60"/>
            </w:pPr>
            <w:r>
              <w:t>Opticien : Biologie, anatomie générale et anatomie oculaire</w:t>
            </w:r>
          </w:p>
        </w:tc>
        <w:tc>
          <w:tcPr>
            <w:tcW w:w="1118" w:type="dxa"/>
            <w:tcBorders>
              <w:left w:val="single" w:sz="12" w:space="0" w:color="auto"/>
              <w:bottom w:val="single" w:sz="4" w:space="0" w:color="auto"/>
            </w:tcBorders>
            <w:shd w:val="clear" w:color="auto" w:fill="auto"/>
            <w:vAlign w:val="center"/>
          </w:tcPr>
          <w:p>
            <w:pPr>
              <w:ind w:left="-71"/>
              <w:jc w:val="center"/>
              <w:rPr>
                <w:b/>
              </w:rPr>
            </w:pPr>
            <w:r>
              <w:rPr>
                <w:b/>
              </w:rPr>
              <w:t>ESST</w:t>
            </w:r>
          </w:p>
        </w:tc>
        <w:tc>
          <w:tcPr>
            <w:tcW w:w="1985" w:type="dxa"/>
            <w:tcBorders>
              <w:left w:val="single" w:sz="12" w:space="0" w:color="auto"/>
              <w:bottom w:val="single" w:sz="4" w:space="0" w:color="auto"/>
            </w:tcBorders>
            <w:shd w:val="clear" w:color="auto" w:fill="auto"/>
            <w:vAlign w:val="center"/>
          </w:tcPr>
          <w:p>
            <w:pPr>
              <w:jc w:val="center"/>
            </w:pPr>
            <w:r>
              <w:rPr>
                <w:b/>
              </w:rPr>
              <w:t>91 43 04 U21 D1</w:t>
            </w:r>
          </w:p>
        </w:tc>
        <w:tc>
          <w:tcPr>
            <w:tcW w:w="1275" w:type="dxa"/>
            <w:tcBorders>
              <w:left w:val="single" w:sz="12" w:space="0" w:color="auto"/>
              <w:bottom w:val="single" w:sz="4" w:space="0" w:color="auto"/>
            </w:tcBorders>
            <w:shd w:val="clear" w:color="auto" w:fill="auto"/>
            <w:vAlign w:val="center"/>
          </w:tcPr>
          <w:p>
            <w:pPr>
              <w:ind w:hanging="71"/>
              <w:jc w:val="center"/>
              <w:rPr>
                <w:b/>
                <w:snapToGrid w:val="0"/>
                <w:color w:val="000000"/>
                <w:lang w:val="fr-BE"/>
              </w:rPr>
            </w:pPr>
          </w:p>
        </w:tc>
        <w:tc>
          <w:tcPr>
            <w:tcW w:w="851" w:type="dxa"/>
            <w:tcBorders>
              <w:left w:val="single" w:sz="12" w:space="0" w:color="auto"/>
              <w:bottom w:val="single" w:sz="4" w:space="0" w:color="auto"/>
            </w:tcBorders>
            <w:shd w:val="clear" w:color="auto" w:fill="auto"/>
            <w:vAlign w:val="center"/>
          </w:tcPr>
          <w:p>
            <w:pPr>
              <w:jc w:val="center"/>
            </w:pPr>
            <w:r>
              <w:t>80</w:t>
            </w:r>
          </w:p>
        </w:tc>
        <w:tc>
          <w:tcPr>
            <w:tcW w:w="992" w:type="dxa"/>
            <w:tcBorders>
              <w:left w:val="single" w:sz="12" w:space="0" w:color="auto"/>
              <w:bottom w:val="single" w:sz="4" w:space="0" w:color="auto"/>
              <w:right w:val="single" w:sz="12" w:space="0" w:color="auto"/>
            </w:tcBorders>
            <w:shd w:val="clear" w:color="auto" w:fill="auto"/>
            <w:vAlign w:val="center"/>
          </w:tcPr>
          <w:p>
            <w:pPr>
              <w:jc w:val="center"/>
            </w:pPr>
            <w:r>
              <w:rPr>
                <w:b/>
              </w:rPr>
              <w:t>904</w:t>
            </w:r>
          </w:p>
        </w:tc>
        <w:tc>
          <w:tcPr>
            <w:tcW w:w="739" w:type="dxa"/>
            <w:tcBorders>
              <w:left w:val="single" w:sz="12" w:space="0" w:color="auto"/>
              <w:bottom w:val="single" w:sz="4" w:space="0" w:color="auto"/>
              <w:right w:val="single" w:sz="12" w:space="0" w:color="auto"/>
            </w:tcBorders>
            <w:shd w:val="clear" w:color="auto" w:fill="auto"/>
            <w:vAlign w:val="center"/>
          </w:tcPr>
          <w:p>
            <w:pPr>
              <w:numPr>
                <w:ilvl w:val="12"/>
                <w:numId w:val="0"/>
              </w:numPr>
              <w:jc w:val="center"/>
            </w:pPr>
            <w:r>
              <w:t>6</w:t>
            </w:r>
          </w:p>
        </w:tc>
      </w:tr>
      <w:tr>
        <w:trPr>
          <w:jc w:val="center"/>
        </w:trPr>
        <w:tc>
          <w:tcPr>
            <w:tcW w:w="2978" w:type="dxa"/>
            <w:tcBorders>
              <w:left w:val="single" w:sz="12" w:space="0" w:color="auto"/>
              <w:bottom w:val="single" w:sz="4" w:space="0" w:color="auto"/>
              <w:right w:val="single" w:sz="12" w:space="0" w:color="auto"/>
            </w:tcBorders>
            <w:shd w:val="clear" w:color="auto" w:fill="auto"/>
            <w:vAlign w:val="center"/>
          </w:tcPr>
          <w:p>
            <w:pPr>
              <w:spacing w:before="60" w:after="60"/>
            </w:pPr>
            <w:r>
              <w:t>Opticien : Techniques commerciales</w:t>
            </w:r>
          </w:p>
        </w:tc>
        <w:tc>
          <w:tcPr>
            <w:tcW w:w="1118" w:type="dxa"/>
            <w:tcBorders>
              <w:left w:val="single" w:sz="12" w:space="0" w:color="auto"/>
              <w:bottom w:val="single" w:sz="4" w:space="0" w:color="auto"/>
            </w:tcBorders>
            <w:shd w:val="clear" w:color="auto" w:fill="auto"/>
            <w:vAlign w:val="center"/>
          </w:tcPr>
          <w:p>
            <w:pPr>
              <w:ind w:left="-71"/>
              <w:jc w:val="center"/>
              <w:rPr>
                <w:b/>
              </w:rPr>
            </w:pPr>
            <w:r>
              <w:rPr>
                <w:b/>
              </w:rPr>
              <w:t>ESST</w:t>
            </w:r>
          </w:p>
        </w:tc>
        <w:tc>
          <w:tcPr>
            <w:tcW w:w="1985" w:type="dxa"/>
            <w:tcBorders>
              <w:left w:val="single" w:sz="12" w:space="0" w:color="auto"/>
              <w:bottom w:val="single" w:sz="4" w:space="0" w:color="auto"/>
            </w:tcBorders>
            <w:shd w:val="clear" w:color="auto" w:fill="auto"/>
            <w:vAlign w:val="center"/>
          </w:tcPr>
          <w:p>
            <w:pPr>
              <w:jc w:val="center"/>
            </w:pPr>
            <w:r>
              <w:rPr>
                <w:b/>
              </w:rPr>
              <w:t>91 43 05 U21 D1</w:t>
            </w:r>
          </w:p>
        </w:tc>
        <w:tc>
          <w:tcPr>
            <w:tcW w:w="1275" w:type="dxa"/>
            <w:tcBorders>
              <w:left w:val="single" w:sz="12" w:space="0" w:color="auto"/>
              <w:bottom w:val="single" w:sz="4" w:space="0" w:color="auto"/>
            </w:tcBorders>
            <w:shd w:val="clear" w:color="auto" w:fill="auto"/>
            <w:vAlign w:val="center"/>
          </w:tcPr>
          <w:p>
            <w:pPr>
              <w:ind w:hanging="71"/>
              <w:jc w:val="center"/>
              <w:rPr>
                <w:b/>
                <w:snapToGrid w:val="0"/>
                <w:color w:val="000000"/>
                <w:lang w:val="fr-BE"/>
              </w:rPr>
            </w:pPr>
            <w:r>
              <w:rPr>
                <w:b/>
                <w:snapToGrid w:val="0"/>
                <w:color w:val="000000"/>
                <w:lang w:val="fr-BE"/>
              </w:rPr>
              <w:t>X</w:t>
            </w:r>
          </w:p>
        </w:tc>
        <w:tc>
          <w:tcPr>
            <w:tcW w:w="851" w:type="dxa"/>
            <w:tcBorders>
              <w:left w:val="single" w:sz="12" w:space="0" w:color="auto"/>
              <w:bottom w:val="single" w:sz="4" w:space="0" w:color="auto"/>
            </w:tcBorders>
            <w:shd w:val="clear" w:color="auto" w:fill="auto"/>
            <w:vAlign w:val="center"/>
          </w:tcPr>
          <w:p>
            <w:pPr>
              <w:jc w:val="center"/>
            </w:pPr>
            <w:r>
              <w:t>60</w:t>
            </w:r>
          </w:p>
        </w:tc>
        <w:tc>
          <w:tcPr>
            <w:tcW w:w="992" w:type="dxa"/>
            <w:tcBorders>
              <w:left w:val="single" w:sz="12" w:space="0" w:color="auto"/>
              <w:bottom w:val="single" w:sz="4" w:space="0" w:color="auto"/>
              <w:right w:val="single" w:sz="12" w:space="0" w:color="auto"/>
            </w:tcBorders>
            <w:shd w:val="clear" w:color="auto" w:fill="auto"/>
            <w:vAlign w:val="center"/>
          </w:tcPr>
          <w:p>
            <w:pPr>
              <w:jc w:val="center"/>
            </w:pPr>
            <w:r>
              <w:rPr>
                <w:b/>
              </w:rPr>
              <w:t>904</w:t>
            </w:r>
          </w:p>
        </w:tc>
        <w:tc>
          <w:tcPr>
            <w:tcW w:w="739" w:type="dxa"/>
            <w:tcBorders>
              <w:left w:val="single" w:sz="12" w:space="0" w:color="auto"/>
              <w:bottom w:val="single" w:sz="4" w:space="0" w:color="auto"/>
              <w:right w:val="single" w:sz="12" w:space="0" w:color="auto"/>
            </w:tcBorders>
            <w:shd w:val="clear" w:color="auto" w:fill="auto"/>
            <w:vAlign w:val="center"/>
          </w:tcPr>
          <w:p>
            <w:pPr>
              <w:numPr>
                <w:ilvl w:val="12"/>
                <w:numId w:val="0"/>
              </w:numPr>
              <w:jc w:val="center"/>
            </w:pPr>
            <w:r>
              <w:t>8</w:t>
            </w:r>
          </w:p>
        </w:tc>
      </w:tr>
      <w:tr>
        <w:trPr>
          <w:jc w:val="center"/>
        </w:trPr>
        <w:tc>
          <w:tcPr>
            <w:tcW w:w="2978" w:type="dxa"/>
            <w:tcBorders>
              <w:left w:val="single" w:sz="12" w:space="0" w:color="auto"/>
              <w:bottom w:val="single" w:sz="4" w:space="0" w:color="auto"/>
              <w:right w:val="single" w:sz="12" w:space="0" w:color="auto"/>
            </w:tcBorders>
            <w:shd w:val="clear" w:color="auto" w:fill="auto"/>
            <w:vAlign w:val="center"/>
          </w:tcPr>
          <w:p>
            <w:pPr>
              <w:spacing w:before="60" w:after="60"/>
            </w:pPr>
            <w:r>
              <w:t>Opticien : Gestion et législation de la profession</w:t>
            </w:r>
          </w:p>
        </w:tc>
        <w:tc>
          <w:tcPr>
            <w:tcW w:w="1118" w:type="dxa"/>
            <w:tcBorders>
              <w:left w:val="single" w:sz="12" w:space="0" w:color="auto"/>
              <w:bottom w:val="single" w:sz="4" w:space="0" w:color="auto"/>
            </w:tcBorders>
            <w:shd w:val="clear" w:color="auto" w:fill="auto"/>
            <w:vAlign w:val="center"/>
          </w:tcPr>
          <w:p>
            <w:pPr>
              <w:ind w:left="-71"/>
              <w:jc w:val="center"/>
              <w:rPr>
                <w:b/>
              </w:rPr>
            </w:pPr>
            <w:r>
              <w:rPr>
                <w:b/>
              </w:rPr>
              <w:t>ESST</w:t>
            </w:r>
          </w:p>
        </w:tc>
        <w:tc>
          <w:tcPr>
            <w:tcW w:w="1985" w:type="dxa"/>
            <w:tcBorders>
              <w:left w:val="single" w:sz="12" w:space="0" w:color="auto"/>
              <w:bottom w:val="single" w:sz="4" w:space="0" w:color="auto"/>
            </w:tcBorders>
            <w:shd w:val="clear" w:color="auto" w:fill="auto"/>
            <w:vAlign w:val="center"/>
          </w:tcPr>
          <w:p>
            <w:pPr>
              <w:jc w:val="center"/>
            </w:pPr>
            <w:r>
              <w:rPr>
                <w:b/>
              </w:rPr>
              <w:t>91 43 06 U21 D1</w:t>
            </w:r>
          </w:p>
        </w:tc>
        <w:tc>
          <w:tcPr>
            <w:tcW w:w="1275" w:type="dxa"/>
            <w:tcBorders>
              <w:left w:val="single" w:sz="12" w:space="0" w:color="auto"/>
              <w:bottom w:val="single" w:sz="4" w:space="0" w:color="auto"/>
            </w:tcBorders>
            <w:shd w:val="clear" w:color="auto" w:fill="auto"/>
            <w:vAlign w:val="center"/>
          </w:tcPr>
          <w:p>
            <w:pPr>
              <w:ind w:hanging="71"/>
              <w:jc w:val="center"/>
              <w:rPr>
                <w:b/>
                <w:snapToGrid w:val="0"/>
                <w:color w:val="000000"/>
                <w:lang w:val="fr-BE"/>
              </w:rPr>
            </w:pPr>
            <w:r>
              <w:rPr>
                <w:b/>
                <w:snapToGrid w:val="0"/>
                <w:color w:val="000000"/>
                <w:lang w:val="fr-BE"/>
              </w:rPr>
              <w:t>X</w:t>
            </w:r>
          </w:p>
        </w:tc>
        <w:tc>
          <w:tcPr>
            <w:tcW w:w="851" w:type="dxa"/>
            <w:tcBorders>
              <w:left w:val="single" w:sz="12" w:space="0" w:color="auto"/>
              <w:bottom w:val="single" w:sz="4" w:space="0" w:color="auto"/>
            </w:tcBorders>
            <w:shd w:val="clear" w:color="auto" w:fill="auto"/>
            <w:vAlign w:val="center"/>
          </w:tcPr>
          <w:p>
            <w:pPr>
              <w:jc w:val="center"/>
            </w:pPr>
            <w:r>
              <w:t>40</w:t>
            </w:r>
          </w:p>
        </w:tc>
        <w:tc>
          <w:tcPr>
            <w:tcW w:w="992" w:type="dxa"/>
            <w:tcBorders>
              <w:left w:val="single" w:sz="12" w:space="0" w:color="auto"/>
              <w:bottom w:val="single" w:sz="4" w:space="0" w:color="auto"/>
              <w:right w:val="single" w:sz="12" w:space="0" w:color="auto"/>
            </w:tcBorders>
            <w:shd w:val="clear" w:color="auto" w:fill="auto"/>
            <w:vAlign w:val="center"/>
          </w:tcPr>
          <w:p>
            <w:pPr>
              <w:jc w:val="center"/>
            </w:pPr>
            <w:r>
              <w:rPr>
                <w:b/>
              </w:rPr>
              <w:t>904</w:t>
            </w:r>
          </w:p>
        </w:tc>
        <w:tc>
          <w:tcPr>
            <w:tcW w:w="739" w:type="dxa"/>
            <w:tcBorders>
              <w:left w:val="single" w:sz="12" w:space="0" w:color="auto"/>
              <w:bottom w:val="single" w:sz="4" w:space="0" w:color="auto"/>
              <w:right w:val="single" w:sz="12" w:space="0" w:color="auto"/>
            </w:tcBorders>
            <w:shd w:val="clear" w:color="auto" w:fill="auto"/>
            <w:vAlign w:val="center"/>
          </w:tcPr>
          <w:p>
            <w:pPr>
              <w:numPr>
                <w:ilvl w:val="12"/>
                <w:numId w:val="0"/>
              </w:numPr>
              <w:jc w:val="center"/>
            </w:pPr>
            <w:r>
              <w:t>4</w:t>
            </w:r>
          </w:p>
        </w:tc>
      </w:tr>
      <w:tr>
        <w:trPr>
          <w:jc w:val="center"/>
        </w:trPr>
        <w:tc>
          <w:tcPr>
            <w:tcW w:w="2978" w:type="dxa"/>
            <w:tcBorders>
              <w:left w:val="single" w:sz="12" w:space="0" w:color="auto"/>
              <w:bottom w:val="single" w:sz="4" w:space="0" w:color="auto"/>
              <w:right w:val="single" w:sz="12" w:space="0" w:color="auto"/>
            </w:tcBorders>
            <w:shd w:val="clear" w:color="auto" w:fill="auto"/>
            <w:vAlign w:val="center"/>
          </w:tcPr>
          <w:p>
            <w:r>
              <w:t>Opticien : Technologie optique - Approfondissement</w:t>
            </w:r>
          </w:p>
        </w:tc>
        <w:tc>
          <w:tcPr>
            <w:tcW w:w="1118" w:type="dxa"/>
            <w:tcBorders>
              <w:left w:val="single" w:sz="12" w:space="0" w:color="auto"/>
              <w:bottom w:val="single" w:sz="4" w:space="0" w:color="auto"/>
            </w:tcBorders>
            <w:shd w:val="clear" w:color="auto" w:fill="auto"/>
            <w:vAlign w:val="center"/>
          </w:tcPr>
          <w:p>
            <w:pPr>
              <w:ind w:left="-71"/>
              <w:jc w:val="center"/>
              <w:rPr>
                <w:b/>
              </w:rPr>
            </w:pPr>
            <w:r>
              <w:rPr>
                <w:b/>
              </w:rPr>
              <w:t>ESST</w:t>
            </w:r>
          </w:p>
        </w:tc>
        <w:tc>
          <w:tcPr>
            <w:tcW w:w="1985" w:type="dxa"/>
            <w:tcBorders>
              <w:left w:val="single" w:sz="12" w:space="0" w:color="auto"/>
              <w:bottom w:val="single" w:sz="4" w:space="0" w:color="auto"/>
            </w:tcBorders>
            <w:shd w:val="clear" w:color="auto" w:fill="auto"/>
            <w:vAlign w:val="center"/>
          </w:tcPr>
          <w:p>
            <w:pPr>
              <w:jc w:val="center"/>
            </w:pPr>
            <w:r>
              <w:rPr>
                <w:b/>
              </w:rPr>
              <w:t>91 43 07 U21 D1</w:t>
            </w:r>
          </w:p>
        </w:tc>
        <w:tc>
          <w:tcPr>
            <w:tcW w:w="1275" w:type="dxa"/>
            <w:tcBorders>
              <w:left w:val="single" w:sz="12" w:space="0" w:color="auto"/>
              <w:bottom w:val="single" w:sz="4" w:space="0" w:color="auto"/>
            </w:tcBorders>
            <w:shd w:val="clear" w:color="auto" w:fill="auto"/>
            <w:vAlign w:val="center"/>
          </w:tcPr>
          <w:p>
            <w:pPr>
              <w:ind w:hanging="71"/>
              <w:jc w:val="center"/>
              <w:rPr>
                <w:b/>
                <w:snapToGrid w:val="0"/>
                <w:color w:val="000000"/>
                <w:lang w:val="fr-BE"/>
              </w:rPr>
            </w:pPr>
            <w:r>
              <w:rPr>
                <w:b/>
                <w:snapToGrid w:val="0"/>
                <w:color w:val="000000"/>
                <w:lang w:val="fr-BE"/>
              </w:rPr>
              <w:t>X</w:t>
            </w:r>
          </w:p>
        </w:tc>
        <w:tc>
          <w:tcPr>
            <w:tcW w:w="851" w:type="dxa"/>
            <w:tcBorders>
              <w:left w:val="single" w:sz="12" w:space="0" w:color="auto"/>
              <w:bottom w:val="single" w:sz="4" w:space="0" w:color="auto"/>
            </w:tcBorders>
            <w:shd w:val="clear" w:color="auto" w:fill="auto"/>
            <w:vAlign w:val="center"/>
          </w:tcPr>
          <w:p>
            <w:pPr>
              <w:jc w:val="center"/>
            </w:pPr>
            <w:r>
              <w:t>160</w:t>
            </w:r>
          </w:p>
        </w:tc>
        <w:tc>
          <w:tcPr>
            <w:tcW w:w="992" w:type="dxa"/>
            <w:tcBorders>
              <w:left w:val="single" w:sz="12" w:space="0" w:color="auto"/>
              <w:bottom w:val="single" w:sz="4" w:space="0" w:color="auto"/>
              <w:right w:val="single" w:sz="12" w:space="0" w:color="auto"/>
            </w:tcBorders>
            <w:shd w:val="clear" w:color="auto" w:fill="auto"/>
            <w:vAlign w:val="center"/>
          </w:tcPr>
          <w:p>
            <w:pPr>
              <w:jc w:val="center"/>
            </w:pPr>
            <w:r>
              <w:rPr>
                <w:b/>
              </w:rPr>
              <w:t>904</w:t>
            </w:r>
          </w:p>
        </w:tc>
        <w:tc>
          <w:tcPr>
            <w:tcW w:w="739" w:type="dxa"/>
            <w:tcBorders>
              <w:left w:val="single" w:sz="12" w:space="0" w:color="auto"/>
              <w:bottom w:val="single" w:sz="4" w:space="0" w:color="auto"/>
              <w:right w:val="single" w:sz="12" w:space="0" w:color="auto"/>
            </w:tcBorders>
            <w:shd w:val="clear" w:color="auto" w:fill="auto"/>
            <w:vAlign w:val="center"/>
          </w:tcPr>
          <w:p>
            <w:pPr>
              <w:numPr>
                <w:ilvl w:val="12"/>
                <w:numId w:val="0"/>
              </w:numPr>
              <w:jc w:val="center"/>
            </w:pPr>
            <w:r>
              <w:t>15</w:t>
            </w:r>
          </w:p>
        </w:tc>
      </w:tr>
      <w:tr>
        <w:trPr>
          <w:jc w:val="center"/>
        </w:trPr>
        <w:tc>
          <w:tcPr>
            <w:tcW w:w="2978" w:type="dxa"/>
            <w:tcBorders>
              <w:left w:val="single" w:sz="12" w:space="0" w:color="auto"/>
              <w:right w:val="single" w:sz="12" w:space="0" w:color="auto"/>
            </w:tcBorders>
            <w:shd w:val="clear" w:color="auto" w:fill="auto"/>
            <w:vAlign w:val="center"/>
          </w:tcPr>
          <w:p>
            <w:r>
              <w:t>Opticien : Optique géométrique</w:t>
            </w:r>
          </w:p>
        </w:tc>
        <w:tc>
          <w:tcPr>
            <w:tcW w:w="1118" w:type="dxa"/>
            <w:tcBorders>
              <w:left w:val="single" w:sz="12" w:space="0" w:color="auto"/>
            </w:tcBorders>
            <w:shd w:val="clear" w:color="auto" w:fill="auto"/>
            <w:vAlign w:val="center"/>
          </w:tcPr>
          <w:p>
            <w:pPr>
              <w:ind w:left="-71"/>
              <w:jc w:val="center"/>
              <w:rPr>
                <w:b/>
              </w:rPr>
            </w:pPr>
            <w:r>
              <w:rPr>
                <w:b/>
              </w:rPr>
              <w:t>ESST</w:t>
            </w:r>
          </w:p>
        </w:tc>
        <w:tc>
          <w:tcPr>
            <w:tcW w:w="1985" w:type="dxa"/>
            <w:tcBorders>
              <w:left w:val="single" w:sz="12" w:space="0" w:color="auto"/>
            </w:tcBorders>
            <w:shd w:val="clear" w:color="auto" w:fill="auto"/>
            <w:vAlign w:val="center"/>
          </w:tcPr>
          <w:p>
            <w:pPr>
              <w:jc w:val="center"/>
            </w:pPr>
            <w:r>
              <w:rPr>
                <w:b/>
              </w:rPr>
              <w:t>91 43 08 U21 D1</w:t>
            </w:r>
          </w:p>
        </w:tc>
        <w:tc>
          <w:tcPr>
            <w:tcW w:w="1275" w:type="dxa"/>
            <w:tcBorders>
              <w:left w:val="single" w:sz="12" w:space="0" w:color="auto"/>
            </w:tcBorders>
            <w:shd w:val="clear" w:color="auto" w:fill="auto"/>
            <w:vAlign w:val="center"/>
          </w:tcPr>
          <w:p>
            <w:pPr>
              <w:ind w:hanging="71"/>
              <w:jc w:val="center"/>
              <w:rPr>
                <w:b/>
                <w:snapToGrid w:val="0"/>
                <w:color w:val="000000"/>
                <w:lang w:val="fr-BE"/>
              </w:rPr>
            </w:pPr>
          </w:p>
        </w:tc>
        <w:tc>
          <w:tcPr>
            <w:tcW w:w="851" w:type="dxa"/>
            <w:tcBorders>
              <w:left w:val="single" w:sz="12" w:space="0" w:color="auto"/>
            </w:tcBorders>
            <w:shd w:val="clear" w:color="auto" w:fill="auto"/>
            <w:vAlign w:val="center"/>
          </w:tcPr>
          <w:p>
            <w:pPr>
              <w:jc w:val="center"/>
            </w:pPr>
            <w:r>
              <w:t>60</w:t>
            </w:r>
          </w:p>
        </w:tc>
        <w:tc>
          <w:tcPr>
            <w:tcW w:w="992" w:type="dxa"/>
            <w:tcBorders>
              <w:left w:val="single" w:sz="12" w:space="0" w:color="auto"/>
              <w:right w:val="single" w:sz="12" w:space="0" w:color="auto"/>
            </w:tcBorders>
            <w:shd w:val="clear" w:color="auto" w:fill="auto"/>
            <w:vAlign w:val="center"/>
          </w:tcPr>
          <w:p>
            <w:pPr>
              <w:jc w:val="center"/>
            </w:pPr>
            <w:r>
              <w:rPr>
                <w:b/>
              </w:rPr>
              <w:t>904</w:t>
            </w:r>
          </w:p>
        </w:tc>
        <w:tc>
          <w:tcPr>
            <w:tcW w:w="739" w:type="dxa"/>
            <w:tcBorders>
              <w:left w:val="single" w:sz="12" w:space="0" w:color="auto"/>
              <w:right w:val="single" w:sz="12" w:space="0" w:color="auto"/>
            </w:tcBorders>
            <w:shd w:val="clear" w:color="auto" w:fill="auto"/>
            <w:vAlign w:val="center"/>
          </w:tcPr>
          <w:p>
            <w:pPr>
              <w:numPr>
                <w:ilvl w:val="12"/>
                <w:numId w:val="0"/>
              </w:numPr>
              <w:jc w:val="center"/>
            </w:pPr>
            <w:r>
              <w:t>6</w:t>
            </w:r>
          </w:p>
        </w:tc>
      </w:tr>
      <w:tr>
        <w:trPr>
          <w:jc w:val="center"/>
        </w:trPr>
        <w:tc>
          <w:tcPr>
            <w:tcW w:w="2978" w:type="dxa"/>
            <w:tcBorders>
              <w:left w:val="single" w:sz="12" w:space="0" w:color="auto"/>
              <w:right w:val="single" w:sz="12" w:space="0" w:color="auto"/>
            </w:tcBorders>
            <w:shd w:val="clear" w:color="auto" w:fill="auto"/>
            <w:vAlign w:val="center"/>
          </w:tcPr>
          <w:p>
            <w:r>
              <w:t>Opticien : Etude des amétropies</w:t>
            </w:r>
          </w:p>
        </w:tc>
        <w:tc>
          <w:tcPr>
            <w:tcW w:w="1118" w:type="dxa"/>
            <w:tcBorders>
              <w:left w:val="single" w:sz="12" w:space="0" w:color="auto"/>
            </w:tcBorders>
            <w:shd w:val="clear" w:color="auto" w:fill="auto"/>
            <w:vAlign w:val="center"/>
          </w:tcPr>
          <w:p>
            <w:pPr>
              <w:ind w:left="-71"/>
              <w:jc w:val="center"/>
              <w:rPr>
                <w:b/>
              </w:rPr>
            </w:pPr>
            <w:r>
              <w:rPr>
                <w:b/>
              </w:rPr>
              <w:t>ESST</w:t>
            </w:r>
          </w:p>
        </w:tc>
        <w:tc>
          <w:tcPr>
            <w:tcW w:w="1985" w:type="dxa"/>
            <w:tcBorders>
              <w:left w:val="single" w:sz="12" w:space="0" w:color="auto"/>
            </w:tcBorders>
            <w:shd w:val="clear" w:color="auto" w:fill="auto"/>
            <w:vAlign w:val="center"/>
          </w:tcPr>
          <w:p>
            <w:pPr>
              <w:jc w:val="center"/>
            </w:pPr>
            <w:r>
              <w:rPr>
                <w:b/>
              </w:rPr>
              <w:t>91 43 09 U21 D1</w:t>
            </w:r>
          </w:p>
        </w:tc>
        <w:tc>
          <w:tcPr>
            <w:tcW w:w="1275" w:type="dxa"/>
            <w:tcBorders>
              <w:left w:val="single" w:sz="12" w:space="0" w:color="auto"/>
            </w:tcBorders>
            <w:shd w:val="clear" w:color="auto" w:fill="auto"/>
            <w:vAlign w:val="center"/>
          </w:tcPr>
          <w:p>
            <w:pPr>
              <w:ind w:hanging="71"/>
              <w:jc w:val="center"/>
              <w:rPr>
                <w:b/>
                <w:snapToGrid w:val="0"/>
                <w:color w:val="000000"/>
                <w:lang w:val="fr-BE"/>
              </w:rPr>
            </w:pPr>
          </w:p>
        </w:tc>
        <w:tc>
          <w:tcPr>
            <w:tcW w:w="851" w:type="dxa"/>
            <w:tcBorders>
              <w:left w:val="single" w:sz="12" w:space="0" w:color="auto"/>
            </w:tcBorders>
            <w:shd w:val="clear" w:color="auto" w:fill="auto"/>
            <w:vAlign w:val="center"/>
          </w:tcPr>
          <w:p>
            <w:pPr>
              <w:jc w:val="center"/>
            </w:pPr>
            <w:r>
              <w:t>60</w:t>
            </w:r>
          </w:p>
        </w:tc>
        <w:tc>
          <w:tcPr>
            <w:tcW w:w="992" w:type="dxa"/>
            <w:tcBorders>
              <w:left w:val="single" w:sz="12" w:space="0" w:color="auto"/>
              <w:right w:val="single" w:sz="12" w:space="0" w:color="auto"/>
            </w:tcBorders>
            <w:shd w:val="clear" w:color="auto" w:fill="auto"/>
            <w:vAlign w:val="center"/>
          </w:tcPr>
          <w:p>
            <w:pPr>
              <w:jc w:val="center"/>
            </w:pPr>
            <w:r>
              <w:rPr>
                <w:b/>
              </w:rPr>
              <w:t>904</w:t>
            </w:r>
          </w:p>
        </w:tc>
        <w:tc>
          <w:tcPr>
            <w:tcW w:w="739" w:type="dxa"/>
            <w:tcBorders>
              <w:left w:val="single" w:sz="12" w:space="0" w:color="auto"/>
              <w:right w:val="single" w:sz="12" w:space="0" w:color="auto"/>
            </w:tcBorders>
            <w:shd w:val="clear" w:color="auto" w:fill="auto"/>
            <w:vAlign w:val="center"/>
          </w:tcPr>
          <w:p>
            <w:pPr>
              <w:numPr>
                <w:ilvl w:val="12"/>
                <w:numId w:val="0"/>
              </w:numPr>
              <w:jc w:val="center"/>
            </w:pPr>
            <w:r>
              <w:t>6</w:t>
            </w:r>
          </w:p>
        </w:tc>
      </w:tr>
      <w:tr>
        <w:trPr>
          <w:jc w:val="center"/>
        </w:trPr>
        <w:tc>
          <w:tcPr>
            <w:tcW w:w="2978" w:type="dxa"/>
            <w:tcBorders>
              <w:left w:val="single" w:sz="12" w:space="0" w:color="auto"/>
              <w:right w:val="single" w:sz="12" w:space="0" w:color="auto"/>
            </w:tcBorders>
            <w:shd w:val="clear" w:color="auto" w:fill="auto"/>
            <w:vAlign w:val="center"/>
          </w:tcPr>
          <w:p>
            <w:r>
              <w:t>Stage : Opticien</w:t>
            </w:r>
          </w:p>
        </w:tc>
        <w:tc>
          <w:tcPr>
            <w:tcW w:w="1118" w:type="dxa"/>
            <w:tcBorders>
              <w:left w:val="single" w:sz="12" w:space="0" w:color="auto"/>
            </w:tcBorders>
            <w:shd w:val="clear" w:color="auto" w:fill="auto"/>
            <w:vAlign w:val="center"/>
          </w:tcPr>
          <w:p>
            <w:pPr>
              <w:ind w:left="-71"/>
              <w:jc w:val="center"/>
              <w:rPr>
                <w:b/>
              </w:rPr>
            </w:pPr>
            <w:r>
              <w:rPr>
                <w:b/>
              </w:rPr>
              <w:t>ESST</w:t>
            </w:r>
          </w:p>
        </w:tc>
        <w:tc>
          <w:tcPr>
            <w:tcW w:w="1985" w:type="dxa"/>
            <w:tcBorders>
              <w:left w:val="single" w:sz="12" w:space="0" w:color="auto"/>
            </w:tcBorders>
            <w:shd w:val="clear" w:color="auto" w:fill="auto"/>
            <w:vAlign w:val="center"/>
          </w:tcPr>
          <w:p>
            <w:pPr>
              <w:jc w:val="center"/>
            </w:pPr>
            <w:r>
              <w:rPr>
                <w:b/>
              </w:rPr>
              <w:t>91 43 10 U21 D1</w:t>
            </w:r>
          </w:p>
        </w:tc>
        <w:tc>
          <w:tcPr>
            <w:tcW w:w="1275" w:type="dxa"/>
            <w:tcBorders>
              <w:left w:val="single" w:sz="12" w:space="0" w:color="auto"/>
            </w:tcBorders>
            <w:shd w:val="clear" w:color="auto" w:fill="auto"/>
            <w:vAlign w:val="center"/>
          </w:tcPr>
          <w:p>
            <w:pPr>
              <w:ind w:hanging="71"/>
              <w:jc w:val="center"/>
              <w:rPr>
                <w:b/>
                <w:snapToGrid w:val="0"/>
                <w:color w:val="000000"/>
                <w:lang w:val="fr-BE"/>
              </w:rPr>
            </w:pPr>
          </w:p>
        </w:tc>
        <w:tc>
          <w:tcPr>
            <w:tcW w:w="851" w:type="dxa"/>
            <w:tcBorders>
              <w:left w:val="single" w:sz="12" w:space="0" w:color="auto"/>
            </w:tcBorders>
            <w:shd w:val="clear" w:color="auto" w:fill="auto"/>
            <w:vAlign w:val="center"/>
          </w:tcPr>
          <w:p>
            <w:pPr>
              <w:jc w:val="center"/>
            </w:pPr>
            <w:r>
              <w:t>240/20</w:t>
            </w:r>
          </w:p>
        </w:tc>
        <w:tc>
          <w:tcPr>
            <w:tcW w:w="992" w:type="dxa"/>
            <w:tcBorders>
              <w:left w:val="single" w:sz="12" w:space="0" w:color="auto"/>
              <w:right w:val="single" w:sz="12" w:space="0" w:color="auto"/>
            </w:tcBorders>
            <w:shd w:val="clear" w:color="auto" w:fill="auto"/>
            <w:vAlign w:val="center"/>
          </w:tcPr>
          <w:p>
            <w:pPr>
              <w:jc w:val="center"/>
            </w:pPr>
            <w:r>
              <w:rPr>
                <w:b/>
              </w:rPr>
              <w:t>904</w:t>
            </w:r>
          </w:p>
        </w:tc>
        <w:tc>
          <w:tcPr>
            <w:tcW w:w="739" w:type="dxa"/>
            <w:tcBorders>
              <w:left w:val="single" w:sz="12" w:space="0" w:color="auto"/>
              <w:right w:val="single" w:sz="12" w:space="0" w:color="auto"/>
            </w:tcBorders>
            <w:shd w:val="clear" w:color="auto" w:fill="auto"/>
            <w:vAlign w:val="center"/>
          </w:tcPr>
          <w:p>
            <w:pPr>
              <w:numPr>
                <w:ilvl w:val="12"/>
                <w:numId w:val="0"/>
              </w:numPr>
              <w:jc w:val="center"/>
            </w:pPr>
            <w:r>
              <w:t>20</w:t>
            </w:r>
          </w:p>
        </w:tc>
      </w:tr>
      <w:tr>
        <w:trPr>
          <w:jc w:val="center"/>
        </w:trPr>
        <w:tc>
          <w:tcPr>
            <w:tcW w:w="2978" w:type="dxa"/>
            <w:tcBorders>
              <w:left w:val="single" w:sz="12" w:space="0" w:color="auto"/>
              <w:right w:val="single" w:sz="12" w:space="0" w:color="auto"/>
            </w:tcBorders>
            <w:shd w:val="clear" w:color="auto" w:fill="auto"/>
            <w:vAlign w:val="center"/>
          </w:tcPr>
          <w:p>
            <w:r>
              <w:t>Opticien : Technologie optique - Techniques spécifiques</w:t>
            </w:r>
          </w:p>
        </w:tc>
        <w:tc>
          <w:tcPr>
            <w:tcW w:w="1118" w:type="dxa"/>
            <w:tcBorders>
              <w:left w:val="single" w:sz="12" w:space="0" w:color="auto"/>
            </w:tcBorders>
            <w:shd w:val="clear" w:color="auto" w:fill="auto"/>
            <w:vAlign w:val="center"/>
          </w:tcPr>
          <w:p>
            <w:pPr>
              <w:ind w:left="-71"/>
              <w:jc w:val="center"/>
              <w:rPr>
                <w:b/>
              </w:rPr>
            </w:pPr>
            <w:r>
              <w:rPr>
                <w:b/>
              </w:rPr>
              <w:t>ESST</w:t>
            </w:r>
          </w:p>
        </w:tc>
        <w:tc>
          <w:tcPr>
            <w:tcW w:w="1985" w:type="dxa"/>
            <w:tcBorders>
              <w:left w:val="single" w:sz="12" w:space="0" w:color="auto"/>
            </w:tcBorders>
            <w:shd w:val="clear" w:color="auto" w:fill="auto"/>
            <w:vAlign w:val="center"/>
          </w:tcPr>
          <w:p>
            <w:pPr>
              <w:jc w:val="center"/>
            </w:pPr>
            <w:r>
              <w:rPr>
                <w:b/>
              </w:rPr>
              <w:t>91 43 11 U21 D1</w:t>
            </w:r>
          </w:p>
        </w:tc>
        <w:tc>
          <w:tcPr>
            <w:tcW w:w="1275" w:type="dxa"/>
            <w:tcBorders>
              <w:left w:val="single" w:sz="12" w:space="0" w:color="auto"/>
            </w:tcBorders>
            <w:shd w:val="clear" w:color="auto" w:fill="auto"/>
            <w:vAlign w:val="center"/>
          </w:tcPr>
          <w:p>
            <w:pPr>
              <w:ind w:hanging="71"/>
              <w:jc w:val="center"/>
              <w:rPr>
                <w:b/>
                <w:snapToGrid w:val="0"/>
                <w:color w:val="000000"/>
                <w:lang w:val="fr-BE"/>
              </w:rPr>
            </w:pPr>
          </w:p>
        </w:tc>
        <w:tc>
          <w:tcPr>
            <w:tcW w:w="851" w:type="dxa"/>
            <w:tcBorders>
              <w:left w:val="single" w:sz="12" w:space="0" w:color="auto"/>
            </w:tcBorders>
            <w:shd w:val="clear" w:color="auto" w:fill="auto"/>
            <w:vAlign w:val="center"/>
          </w:tcPr>
          <w:p>
            <w:pPr>
              <w:jc w:val="center"/>
            </w:pPr>
            <w:r>
              <w:t>60</w:t>
            </w:r>
          </w:p>
        </w:tc>
        <w:tc>
          <w:tcPr>
            <w:tcW w:w="992" w:type="dxa"/>
            <w:tcBorders>
              <w:left w:val="single" w:sz="12" w:space="0" w:color="auto"/>
              <w:right w:val="single" w:sz="12" w:space="0" w:color="auto"/>
            </w:tcBorders>
            <w:shd w:val="clear" w:color="auto" w:fill="auto"/>
            <w:vAlign w:val="center"/>
          </w:tcPr>
          <w:p>
            <w:pPr>
              <w:jc w:val="center"/>
            </w:pPr>
            <w:r>
              <w:rPr>
                <w:b/>
              </w:rPr>
              <w:t>904</w:t>
            </w:r>
          </w:p>
        </w:tc>
        <w:tc>
          <w:tcPr>
            <w:tcW w:w="739" w:type="dxa"/>
            <w:tcBorders>
              <w:left w:val="single" w:sz="12" w:space="0" w:color="auto"/>
              <w:right w:val="single" w:sz="12" w:space="0" w:color="auto"/>
            </w:tcBorders>
            <w:shd w:val="clear" w:color="auto" w:fill="auto"/>
            <w:vAlign w:val="center"/>
          </w:tcPr>
          <w:p>
            <w:pPr>
              <w:numPr>
                <w:ilvl w:val="12"/>
                <w:numId w:val="0"/>
              </w:numPr>
              <w:jc w:val="center"/>
            </w:pPr>
            <w:r>
              <w:t>8</w:t>
            </w:r>
          </w:p>
        </w:tc>
      </w:tr>
      <w:tr>
        <w:trPr>
          <w:jc w:val="center"/>
        </w:trPr>
        <w:tc>
          <w:tcPr>
            <w:tcW w:w="2978" w:type="dxa"/>
            <w:tcBorders>
              <w:left w:val="single" w:sz="12" w:space="0" w:color="auto"/>
              <w:right w:val="single" w:sz="12" w:space="0" w:color="auto"/>
            </w:tcBorders>
            <w:shd w:val="clear" w:color="auto" w:fill="auto"/>
            <w:vAlign w:val="center"/>
          </w:tcPr>
          <w:p>
            <w:r>
              <w:t>Opticien : Optique physique et optique instrumentale</w:t>
            </w:r>
          </w:p>
        </w:tc>
        <w:tc>
          <w:tcPr>
            <w:tcW w:w="1118" w:type="dxa"/>
            <w:tcBorders>
              <w:left w:val="single" w:sz="12" w:space="0" w:color="auto"/>
            </w:tcBorders>
            <w:shd w:val="clear" w:color="auto" w:fill="auto"/>
            <w:vAlign w:val="center"/>
          </w:tcPr>
          <w:p>
            <w:pPr>
              <w:ind w:left="-71"/>
              <w:jc w:val="center"/>
              <w:rPr>
                <w:b/>
              </w:rPr>
            </w:pPr>
            <w:r>
              <w:rPr>
                <w:b/>
              </w:rPr>
              <w:t>ESST</w:t>
            </w:r>
          </w:p>
        </w:tc>
        <w:tc>
          <w:tcPr>
            <w:tcW w:w="1985" w:type="dxa"/>
            <w:tcBorders>
              <w:left w:val="single" w:sz="12" w:space="0" w:color="auto"/>
            </w:tcBorders>
            <w:shd w:val="clear" w:color="auto" w:fill="auto"/>
            <w:vAlign w:val="center"/>
          </w:tcPr>
          <w:p>
            <w:pPr>
              <w:jc w:val="center"/>
            </w:pPr>
            <w:r>
              <w:rPr>
                <w:b/>
              </w:rPr>
              <w:t>91 43 12 U21 D1</w:t>
            </w:r>
          </w:p>
        </w:tc>
        <w:tc>
          <w:tcPr>
            <w:tcW w:w="1275" w:type="dxa"/>
            <w:tcBorders>
              <w:left w:val="single" w:sz="12" w:space="0" w:color="auto"/>
            </w:tcBorders>
            <w:shd w:val="clear" w:color="auto" w:fill="auto"/>
            <w:vAlign w:val="center"/>
          </w:tcPr>
          <w:p>
            <w:pPr>
              <w:ind w:hanging="71"/>
              <w:jc w:val="center"/>
              <w:rPr>
                <w:b/>
                <w:snapToGrid w:val="0"/>
                <w:color w:val="000000"/>
                <w:lang w:val="fr-BE"/>
              </w:rPr>
            </w:pPr>
          </w:p>
        </w:tc>
        <w:tc>
          <w:tcPr>
            <w:tcW w:w="851" w:type="dxa"/>
            <w:tcBorders>
              <w:left w:val="single" w:sz="12" w:space="0" w:color="auto"/>
            </w:tcBorders>
            <w:shd w:val="clear" w:color="auto" w:fill="auto"/>
            <w:vAlign w:val="center"/>
          </w:tcPr>
          <w:p>
            <w:pPr>
              <w:jc w:val="center"/>
            </w:pPr>
            <w:r>
              <w:t>80</w:t>
            </w:r>
          </w:p>
        </w:tc>
        <w:tc>
          <w:tcPr>
            <w:tcW w:w="992" w:type="dxa"/>
            <w:tcBorders>
              <w:left w:val="single" w:sz="12" w:space="0" w:color="auto"/>
              <w:right w:val="single" w:sz="12" w:space="0" w:color="auto"/>
            </w:tcBorders>
            <w:shd w:val="clear" w:color="auto" w:fill="auto"/>
            <w:vAlign w:val="center"/>
          </w:tcPr>
          <w:p>
            <w:pPr>
              <w:jc w:val="center"/>
            </w:pPr>
            <w:r>
              <w:rPr>
                <w:b/>
              </w:rPr>
              <w:t>904</w:t>
            </w:r>
          </w:p>
        </w:tc>
        <w:tc>
          <w:tcPr>
            <w:tcW w:w="739" w:type="dxa"/>
            <w:tcBorders>
              <w:left w:val="single" w:sz="12" w:space="0" w:color="auto"/>
              <w:right w:val="single" w:sz="12" w:space="0" w:color="auto"/>
            </w:tcBorders>
            <w:shd w:val="clear" w:color="auto" w:fill="auto"/>
            <w:vAlign w:val="center"/>
          </w:tcPr>
          <w:p>
            <w:pPr>
              <w:numPr>
                <w:ilvl w:val="12"/>
                <w:numId w:val="0"/>
              </w:numPr>
              <w:jc w:val="center"/>
            </w:pPr>
            <w:r>
              <w:t>10</w:t>
            </w:r>
          </w:p>
        </w:tc>
      </w:tr>
      <w:tr>
        <w:trPr>
          <w:jc w:val="center"/>
        </w:trPr>
        <w:tc>
          <w:tcPr>
            <w:tcW w:w="2978" w:type="dxa"/>
            <w:tcBorders>
              <w:left w:val="single" w:sz="12" w:space="0" w:color="auto"/>
              <w:right w:val="single" w:sz="12" w:space="0" w:color="auto"/>
            </w:tcBorders>
            <w:shd w:val="clear" w:color="auto" w:fill="auto"/>
            <w:vAlign w:val="center"/>
          </w:tcPr>
          <w:p>
            <w:r>
              <w:t>Opticien : Equipements de basse vision</w:t>
            </w:r>
          </w:p>
        </w:tc>
        <w:tc>
          <w:tcPr>
            <w:tcW w:w="1118" w:type="dxa"/>
            <w:tcBorders>
              <w:left w:val="single" w:sz="12" w:space="0" w:color="auto"/>
            </w:tcBorders>
            <w:shd w:val="clear" w:color="auto" w:fill="auto"/>
            <w:vAlign w:val="center"/>
          </w:tcPr>
          <w:p>
            <w:pPr>
              <w:ind w:left="-71"/>
              <w:jc w:val="center"/>
              <w:rPr>
                <w:b/>
              </w:rPr>
            </w:pPr>
            <w:r>
              <w:rPr>
                <w:b/>
              </w:rPr>
              <w:t>ESST</w:t>
            </w:r>
          </w:p>
        </w:tc>
        <w:tc>
          <w:tcPr>
            <w:tcW w:w="1985" w:type="dxa"/>
            <w:tcBorders>
              <w:left w:val="single" w:sz="12" w:space="0" w:color="auto"/>
            </w:tcBorders>
            <w:shd w:val="clear" w:color="auto" w:fill="auto"/>
            <w:vAlign w:val="center"/>
          </w:tcPr>
          <w:p>
            <w:pPr>
              <w:jc w:val="center"/>
            </w:pPr>
            <w:r>
              <w:rPr>
                <w:b/>
              </w:rPr>
              <w:t>91 43 13 U21 D1</w:t>
            </w:r>
          </w:p>
        </w:tc>
        <w:tc>
          <w:tcPr>
            <w:tcW w:w="1275" w:type="dxa"/>
            <w:tcBorders>
              <w:left w:val="single" w:sz="12" w:space="0" w:color="auto"/>
            </w:tcBorders>
            <w:shd w:val="clear" w:color="auto" w:fill="auto"/>
            <w:vAlign w:val="center"/>
          </w:tcPr>
          <w:p>
            <w:pPr>
              <w:ind w:hanging="71"/>
              <w:jc w:val="center"/>
              <w:rPr>
                <w:b/>
                <w:snapToGrid w:val="0"/>
                <w:color w:val="000000"/>
                <w:lang w:val="fr-BE"/>
              </w:rPr>
            </w:pPr>
            <w:r>
              <w:rPr>
                <w:b/>
                <w:snapToGrid w:val="0"/>
                <w:color w:val="000000"/>
                <w:lang w:val="fr-BE"/>
              </w:rPr>
              <w:t>X</w:t>
            </w:r>
          </w:p>
        </w:tc>
        <w:tc>
          <w:tcPr>
            <w:tcW w:w="851" w:type="dxa"/>
            <w:tcBorders>
              <w:left w:val="single" w:sz="12" w:space="0" w:color="auto"/>
            </w:tcBorders>
            <w:shd w:val="clear" w:color="auto" w:fill="auto"/>
            <w:vAlign w:val="center"/>
          </w:tcPr>
          <w:p>
            <w:pPr>
              <w:jc w:val="center"/>
            </w:pPr>
            <w:r>
              <w:t>60</w:t>
            </w:r>
          </w:p>
        </w:tc>
        <w:tc>
          <w:tcPr>
            <w:tcW w:w="992" w:type="dxa"/>
            <w:tcBorders>
              <w:left w:val="single" w:sz="12" w:space="0" w:color="auto"/>
              <w:right w:val="single" w:sz="12" w:space="0" w:color="auto"/>
            </w:tcBorders>
            <w:shd w:val="clear" w:color="auto" w:fill="auto"/>
            <w:vAlign w:val="center"/>
          </w:tcPr>
          <w:p>
            <w:pPr>
              <w:jc w:val="center"/>
            </w:pPr>
            <w:r>
              <w:rPr>
                <w:b/>
              </w:rPr>
              <w:t>904</w:t>
            </w:r>
          </w:p>
        </w:tc>
        <w:tc>
          <w:tcPr>
            <w:tcW w:w="739" w:type="dxa"/>
            <w:tcBorders>
              <w:left w:val="single" w:sz="12" w:space="0" w:color="auto"/>
              <w:right w:val="single" w:sz="12" w:space="0" w:color="auto"/>
            </w:tcBorders>
            <w:shd w:val="clear" w:color="auto" w:fill="auto"/>
            <w:vAlign w:val="center"/>
          </w:tcPr>
          <w:p>
            <w:pPr>
              <w:numPr>
                <w:ilvl w:val="12"/>
                <w:numId w:val="0"/>
              </w:numPr>
              <w:jc w:val="center"/>
            </w:pPr>
            <w:r>
              <w:t>8</w:t>
            </w:r>
          </w:p>
        </w:tc>
      </w:tr>
      <w:tr>
        <w:trPr>
          <w:jc w:val="center"/>
        </w:trPr>
        <w:tc>
          <w:tcPr>
            <w:tcW w:w="2978" w:type="dxa"/>
            <w:tcBorders>
              <w:left w:val="single" w:sz="12" w:space="0" w:color="auto"/>
              <w:right w:val="single" w:sz="12" w:space="0" w:color="auto"/>
            </w:tcBorders>
            <w:shd w:val="clear" w:color="auto" w:fill="auto"/>
            <w:vAlign w:val="center"/>
          </w:tcPr>
          <w:p>
            <w:r>
              <w:t>Opticien : Contactologie</w:t>
            </w:r>
          </w:p>
        </w:tc>
        <w:tc>
          <w:tcPr>
            <w:tcW w:w="1118" w:type="dxa"/>
            <w:tcBorders>
              <w:left w:val="single" w:sz="12" w:space="0" w:color="auto"/>
            </w:tcBorders>
            <w:shd w:val="clear" w:color="auto" w:fill="auto"/>
            <w:vAlign w:val="center"/>
          </w:tcPr>
          <w:p>
            <w:pPr>
              <w:ind w:left="-71"/>
              <w:jc w:val="center"/>
              <w:rPr>
                <w:b/>
              </w:rPr>
            </w:pPr>
            <w:r>
              <w:rPr>
                <w:b/>
              </w:rPr>
              <w:t>ESST</w:t>
            </w:r>
          </w:p>
        </w:tc>
        <w:tc>
          <w:tcPr>
            <w:tcW w:w="1985" w:type="dxa"/>
            <w:tcBorders>
              <w:left w:val="single" w:sz="12" w:space="0" w:color="auto"/>
            </w:tcBorders>
            <w:shd w:val="clear" w:color="auto" w:fill="auto"/>
            <w:vAlign w:val="center"/>
          </w:tcPr>
          <w:p>
            <w:pPr>
              <w:jc w:val="center"/>
            </w:pPr>
            <w:r>
              <w:rPr>
                <w:b/>
              </w:rPr>
              <w:t>91 43 14 U21 D1</w:t>
            </w:r>
          </w:p>
        </w:tc>
        <w:tc>
          <w:tcPr>
            <w:tcW w:w="1275" w:type="dxa"/>
            <w:tcBorders>
              <w:left w:val="single" w:sz="12" w:space="0" w:color="auto"/>
            </w:tcBorders>
            <w:shd w:val="clear" w:color="auto" w:fill="auto"/>
            <w:vAlign w:val="center"/>
          </w:tcPr>
          <w:p>
            <w:pPr>
              <w:ind w:hanging="71"/>
              <w:jc w:val="center"/>
              <w:rPr>
                <w:b/>
                <w:snapToGrid w:val="0"/>
                <w:color w:val="000000"/>
                <w:lang w:val="fr-BE"/>
              </w:rPr>
            </w:pPr>
            <w:r>
              <w:rPr>
                <w:b/>
                <w:snapToGrid w:val="0"/>
                <w:color w:val="000000"/>
                <w:lang w:val="fr-BE"/>
              </w:rPr>
              <w:t>X</w:t>
            </w:r>
          </w:p>
        </w:tc>
        <w:tc>
          <w:tcPr>
            <w:tcW w:w="851" w:type="dxa"/>
            <w:tcBorders>
              <w:left w:val="single" w:sz="12" w:space="0" w:color="auto"/>
            </w:tcBorders>
            <w:shd w:val="clear" w:color="auto" w:fill="auto"/>
            <w:vAlign w:val="center"/>
          </w:tcPr>
          <w:p>
            <w:pPr>
              <w:jc w:val="center"/>
            </w:pPr>
            <w:r>
              <w:t>50</w:t>
            </w:r>
          </w:p>
        </w:tc>
        <w:tc>
          <w:tcPr>
            <w:tcW w:w="992" w:type="dxa"/>
            <w:tcBorders>
              <w:left w:val="single" w:sz="12" w:space="0" w:color="auto"/>
              <w:right w:val="single" w:sz="12" w:space="0" w:color="auto"/>
            </w:tcBorders>
            <w:shd w:val="clear" w:color="auto" w:fill="auto"/>
            <w:vAlign w:val="center"/>
          </w:tcPr>
          <w:p>
            <w:pPr>
              <w:jc w:val="center"/>
            </w:pPr>
            <w:r>
              <w:rPr>
                <w:b/>
              </w:rPr>
              <w:t>904</w:t>
            </w:r>
          </w:p>
        </w:tc>
        <w:tc>
          <w:tcPr>
            <w:tcW w:w="739" w:type="dxa"/>
            <w:tcBorders>
              <w:left w:val="single" w:sz="12" w:space="0" w:color="auto"/>
              <w:right w:val="single" w:sz="12" w:space="0" w:color="auto"/>
            </w:tcBorders>
            <w:shd w:val="clear" w:color="auto" w:fill="auto"/>
            <w:vAlign w:val="center"/>
          </w:tcPr>
          <w:p>
            <w:pPr>
              <w:numPr>
                <w:ilvl w:val="12"/>
                <w:numId w:val="0"/>
              </w:numPr>
              <w:jc w:val="center"/>
            </w:pPr>
            <w:r>
              <w:t>6</w:t>
            </w:r>
          </w:p>
        </w:tc>
      </w:tr>
      <w:tr>
        <w:trPr>
          <w:jc w:val="center"/>
        </w:trPr>
        <w:tc>
          <w:tcPr>
            <w:tcW w:w="2978" w:type="dxa"/>
            <w:tcBorders>
              <w:left w:val="single" w:sz="12" w:space="0" w:color="auto"/>
              <w:bottom w:val="single" w:sz="12" w:space="0" w:color="auto"/>
              <w:right w:val="single" w:sz="12" w:space="0" w:color="auto"/>
            </w:tcBorders>
            <w:shd w:val="clear" w:color="auto" w:fill="auto"/>
            <w:vAlign w:val="center"/>
          </w:tcPr>
          <w:p>
            <w:r>
              <w:t>Epreuve intégrée de la section : Opticien</w:t>
            </w:r>
          </w:p>
        </w:tc>
        <w:tc>
          <w:tcPr>
            <w:tcW w:w="1118" w:type="dxa"/>
            <w:tcBorders>
              <w:left w:val="single" w:sz="12" w:space="0" w:color="auto"/>
              <w:bottom w:val="single" w:sz="12" w:space="0" w:color="auto"/>
            </w:tcBorders>
            <w:shd w:val="clear" w:color="auto" w:fill="auto"/>
            <w:vAlign w:val="center"/>
          </w:tcPr>
          <w:p>
            <w:pPr>
              <w:ind w:left="-71"/>
              <w:jc w:val="center"/>
              <w:rPr>
                <w:b/>
              </w:rPr>
            </w:pPr>
            <w:r>
              <w:rPr>
                <w:b/>
              </w:rPr>
              <w:t>ESSQ</w:t>
            </w:r>
          </w:p>
        </w:tc>
        <w:tc>
          <w:tcPr>
            <w:tcW w:w="1985" w:type="dxa"/>
            <w:tcBorders>
              <w:left w:val="single" w:sz="12" w:space="0" w:color="auto"/>
              <w:bottom w:val="single" w:sz="12" w:space="0" w:color="auto"/>
            </w:tcBorders>
            <w:shd w:val="clear" w:color="auto" w:fill="auto"/>
            <w:vAlign w:val="center"/>
          </w:tcPr>
          <w:p>
            <w:pPr>
              <w:jc w:val="center"/>
            </w:pPr>
            <w:r>
              <w:rPr>
                <w:b/>
              </w:rPr>
              <w:t>91 43 00 U22 D1</w:t>
            </w:r>
          </w:p>
        </w:tc>
        <w:tc>
          <w:tcPr>
            <w:tcW w:w="1275" w:type="dxa"/>
            <w:tcBorders>
              <w:left w:val="single" w:sz="12" w:space="0" w:color="auto"/>
              <w:bottom w:val="single" w:sz="12" w:space="0" w:color="auto"/>
            </w:tcBorders>
            <w:shd w:val="clear" w:color="auto" w:fill="auto"/>
            <w:vAlign w:val="center"/>
          </w:tcPr>
          <w:p>
            <w:pPr>
              <w:ind w:hanging="71"/>
              <w:jc w:val="center"/>
              <w:rPr>
                <w:b/>
                <w:snapToGrid w:val="0"/>
                <w:color w:val="000000"/>
                <w:lang w:val="fr-BE"/>
              </w:rPr>
            </w:pPr>
          </w:p>
        </w:tc>
        <w:tc>
          <w:tcPr>
            <w:tcW w:w="851" w:type="dxa"/>
            <w:tcBorders>
              <w:left w:val="single" w:sz="12" w:space="0" w:color="auto"/>
              <w:bottom w:val="single" w:sz="12" w:space="0" w:color="auto"/>
            </w:tcBorders>
            <w:shd w:val="clear" w:color="auto" w:fill="auto"/>
            <w:vAlign w:val="center"/>
          </w:tcPr>
          <w:p>
            <w:pPr>
              <w:jc w:val="center"/>
            </w:pPr>
            <w:r>
              <w:t>80/20</w:t>
            </w:r>
          </w:p>
        </w:tc>
        <w:tc>
          <w:tcPr>
            <w:tcW w:w="992" w:type="dxa"/>
            <w:tcBorders>
              <w:left w:val="single" w:sz="12" w:space="0" w:color="auto"/>
              <w:bottom w:val="single" w:sz="12" w:space="0" w:color="auto"/>
              <w:right w:val="single" w:sz="12" w:space="0" w:color="auto"/>
            </w:tcBorders>
            <w:shd w:val="clear" w:color="auto" w:fill="auto"/>
            <w:vAlign w:val="center"/>
          </w:tcPr>
          <w:p>
            <w:pPr>
              <w:jc w:val="center"/>
            </w:pPr>
            <w:r>
              <w:rPr>
                <w:b/>
              </w:rPr>
              <w:t>904</w:t>
            </w:r>
          </w:p>
        </w:tc>
        <w:tc>
          <w:tcPr>
            <w:tcW w:w="739" w:type="dxa"/>
            <w:tcBorders>
              <w:left w:val="single" w:sz="12" w:space="0" w:color="auto"/>
              <w:bottom w:val="single" w:sz="12" w:space="0" w:color="auto"/>
              <w:right w:val="single" w:sz="12" w:space="0" w:color="auto"/>
            </w:tcBorders>
            <w:shd w:val="clear" w:color="auto" w:fill="auto"/>
            <w:vAlign w:val="center"/>
          </w:tcPr>
          <w:p>
            <w:pPr>
              <w:numPr>
                <w:ilvl w:val="12"/>
                <w:numId w:val="0"/>
              </w:numPr>
              <w:jc w:val="center"/>
            </w:pPr>
          </w:p>
        </w:tc>
      </w:tr>
    </w:tbl>
    <w:p>
      <w:pPr>
        <w:pStyle w:val="En-tte"/>
        <w:tabs>
          <w:tab w:val="clear" w:pos="4536"/>
          <w:tab w:val="clear" w:pos="9072"/>
        </w:tabs>
      </w:pPr>
    </w:p>
    <w:p>
      <w:pPr>
        <w:pStyle w:val="En-tte"/>
        <w:tabs>
          <w:tab w:val="clear" w:pos="4536"/>
          <w:tab w:val="clear" w:pos="9072"/>
        </w:tabs>
      </w:pPr>
    </w:p>
    <w:tbl>
      <w:tblPr>
        <w:tblpPr w:leftFromText="141" w:rightFromText="141" w:vertAnchor="text" w:tblpY="1"/>
        <w:tblOverlap w:val="never"/>
        <w:tblW w:w="0" w:type="auto"/>
        <w:tblLayout w:type="fixed"/>
        <w:tblCellMar>
          <w:left w:w="70" w:type="dxa"/>
          <w:right w:w="70" w:type="dxa"/>
        </w:tblCellMar>
        <w:tblLook w:val="0000" w:firstRow="0" w:lastRow="0" w:firstColumn="0" w:lastColumn="0" w:noHBand="0" w:noVBand="0"/>
      </w:tblPr>
      <w:tblGrid>
        <w:gridCol w:w="5153"/>
        <w:gridCol w:w="1507"/>
      </w:tblGrid>
      <w:tr>
        <w:trPr>
          <w:cantSplit/>
        </w:trPr>
        <w:tc>
          <w:tcPr>
            <w:tcW w:w="5153" w:type="dxa"/>
            <w:tcBorders>
              <w:top w:val="single" w:sz="12" w:space="0" w:color="auto"/>
              <w:left w:val="single" w:sz="12" w:space="0" w:color="auto"/>
              <w:bottom w:val="single" w:sz="6" w:space="0" w:color="auto"/>
              <w:right w:val="single" w:sz="6" w:space="0" w:color="auto"/>
            </w:tcBorders>
          </w:tcPr>
          <w:p>
            <w:pPr>
              <w:rPr>
                <w:b/>
                <w:sz w:val="20"/>
              </w:rPr>
            </w:pPr>
            <w:r>
              <w:rPr>
                <w:b/>
                <w:sz w:val="20"/>
              </w:rPr>
              <w:t>TOTAL DES PERIODES DE LA SECTION</w:t>
            </w:r>
          </w:p>
        </w:tc>
        <w:tc>
          <w:tcPr>
            <w:tcW w:w="1507" w:type="dxa"/>
            <w:tcBorders>
              <w:top w:val="single" w:sz="12" w:space="0" w:color="auto"/>
              <w:left w:val="single" w:sz="6" w:space="0" w:color="auto"/>
              <w:bottom w:val="single" w:sz="6" w:space="0" w:color="auto"/>
              <w:right w:val="single" w:sz="12" w:space="0" w:color="auto"/>
            </w:tcBorders>
          </w:tcPr>
          <w:p>
            <w:pPr>
              <w:jc w:val="center"/>
              <w:rPr>
                <w:sz w:val="20"/>
              </w:rPr>
            </w:pPr>
          </w:p>
        </w:tc>
      </w:tr>
      <w:tr>
        <w:trPr>
          <w:cantSplit/>
        </w:trPr>
        <w:tc>
          <w:tcPr>
            <w:tcW w:w="5153" w:type="dxa"/>
            <w:tcBorders>
              <w:top w:val="single" w:sz="6" w:space="0" w:color="auto"/>
              <w:left w:val="single" w:sz="12" w:space="0" w:color="auto"/>
              <w:bottom w:val="single" w:sz="6" w:space="0" w:color="auto"/>
              <w:right w:val="single" w:sz="6" w:space="0" w:color="auto"/>
            </w:tcBorders>
          </w:tcPr>
          <w:p>
            <w:pPr>
              <w:rPr>
                <w:sz w:val="20"/>
              </w:rPr>
            </w:pPr>
            <w:r>
              <w:rPr>
                <w:sz w:val="20"/>
              </w:rPr>
              <w:t>A) nombre de périodes suivies par l'étudiant</w:t>
            </w:r>
          </w:p>
        </w:tc>
        <w:tc>
          <w:tcPr>
            <w:tcW w:w="1507" w:type="dxa"/>
            <w:tcBorders>
              <w:top w:val="single" w:sz="6" w:space="0" w:color="auto"/>
              <w:left w:val="single" w:sz="6" w:space="0" w:color="auto"/>
              <w:bottom w:val="single" w:sz="6" w:space="0" w:color="auto"/>
              <w:right w:val="single" w:sz="12" w:space="0" w:color="auto"/>
            </w:tcBorders>
            <w:shd w:val="clear" w:color="auto" w:fill="auto"/>
          </w:tcPr>
          <w:p>
            <w:pPr>
              <w:tabs>
                <w:tab w:val="right" w:pos="897"/>
              </w:tabs>
              <w:jc w:val="center"/>
              <w:rPr>
                <w:b/>
                <w:sz w:val="20"/>
              </w:rPr>
            </w:pPr>
            <w:r>
              <w:rPr>
                <w:b/>
                <w:sz w:val="20"/>
              </w:rPr>
              <w:t>1250</w:t>
            </w:r>
          </w:p>
        </w:tc>
      </w:tr>
      <w:tr>
        <w:trPr>
          <w:cantSplit/>
        </w:trPr>
        <w:tc>
          <w:tcPr>
            <w:tcW w:w="5153" w:type="dxa"/>
            <w:tcBorders>
              <w:top w:val="single" w:sz="6" w:space="0" w:color="auto"/>
              <w:left w:val="single" w:sz="12" w:space="0" w:color="auto"/>
              <w:bottom w:val="single" w:sz="12" w:space="0" w:color="auto"/>
              <w:right w:val="single" w:sz="6" w:space="0" w:color="auto"/>
            </w:tcBorders>
          </w:tcPr>
          <w:p>
            <w:pPr>
              <w:rPr>
                <w:sz w:val="20"/>
              </w:rPr>
            </w:pPr>
            <w:r>
              <w:rPr>
                <w:sz w:val="20"/>
              </w:rPr>
              <w:t>B) nombre de périodes professeur</w:t>
            </w:r>
          </w:p>
        </w:tc>
        <w:tc>
          <w:tcPr>
            <w:tcW w:w="1507" w:type="dxa"/>
            <w:tcBorders>
              <w:top w:val="single" w:sz="6" w:space="0" w:color="auto"/>
              <w:left w:val="single" w:sz="6" w:space="0" w:color="auto"/>
              <w:bottom w:val="single" w:sz="12" w:space="0" w:color="auto"/>
              <w:right w:val="single" w:sz="12" w:space="0" w:color="auto"/>
            </w:tcBorders>
            <w:shd w:val="clear" w:color="auto" w:fill="auto"/>
          </w:tcPr>
          <w:p>
            <w:pPr>
              <w:tabs>
                <w:tab w:val="right" w:pos="897"/>
              </w:tabs>
              <w:jc w:val="center"/>
              <w:rPr>
                <w:b/>
                <w:sz w:val="20"/>
              </w:rPr>
            </w:pPr>
            <w:r>
              <w:rPr>
                <w:b/>
                <w:sz w:val="20"/>
              </w:rPr>
              <w:t>970</w:t>
            </w:r>
          </w:p>
        </w:tc>
      </w:tr>
    </w:tbl>
    <w:p>
      <w:pPr>
        <w:rPr>
          <w:rFonts w:ascii="Arial" w:hAnsi="Arial" w:cs="Arial"/>
          <w:b/>
        </w:rPr>
      </w:pPr>
    </w:p>
    <w:p>
      <w:pPr>
        <w:rPr>
          <w:rFonts w:ascii="Arial" w:hAnsi="Arial" w:cs="Arial"/>
          <w:b/>
        </w:rPr>
      </w:pPr>
    </w:p>
    <w:p>
      <w:pPr>
        <w:rPr>
          <w:rFonts w:ascii="Arial" w:hAnsi="Arial" w:cs="Arial"/>
          <w:b/>
        </w:rPr>
      </w:pPr>
    </w:p>
    <w:p>
      <w:pPr>
        <w:rPr>
          <w:rFonts w:ascii="Arial" w:hAnsi="Arial" w:cs="Arial"/>
          <w:b/>
        </w:rPr>
      </w:pPr>
    </w:p>
    <w:p>
      <w:pPr>
        <w:rPr>
          <w:b/>
        </w:rPr>
      </w:pPr>
    </w:p>
    <w:p>
      <w:pPr>
        <w:autoSpaceDE/>
        <w:autoSpaceDN/>
        <w:spacing w:after="160" w:line="259" w:lineRule="auto"/>
        <w:rPr>
          <w:b/>
        </w:rPr>
      </w:pPr>
      <w:r>
        <w:rPr>
          <w:b/>
        </w:rPr>
        <w:br w:type="page"/>
      </w:r>
    </w:p>
    <w:p>
      <w:pPr>
        <w:widowControl w:val="0"/>
        <w:adjustRightInd w:val="0"/>
        <w:jc w:val="center"/>
        <w:rPr>
          <w:rFonts w:ascii="Arial" w:hAnsi="Arial"/>
          <w:sz w:val="24"/>
        </w:rPr>
      </w:pPr>
    </w:p>
    <w:p>
      <w:pPr>
        <w:pStyle w:val="Texte"/>
        <w:jc w:val="center"/>
        <w:rPr>
          <w:rFonts w:ascii="Times New Roman" w:hAnsi="Times New Roman"/>
          <w:b/>
          <w:noProof w:val="0"/>
          <w:lang w:val="fr-FR"/>
        </w:rPr>
      </w:pPr>
      <w:r>
        <w:rPr>
          <w:rFonts w:ascii="Times New Roman" w:hAnsi="Times New Roman"/>
          <w:b/>
          <w:noProof w:val="0"/>
          <w:lang w:val="fr-FR"/>
        </w:rPr>
        <w:t xml:space="preserve">MINISTERE DE </w:t>
      </w:r>
      <w:smartTag w:uri="urn:schemas-microsoft-com:office:smarttags" w:element="PersonName">
        <w:smartTagPr>
          <w:attr w:name="ProductID" w:val="LA COMMUNAUTE FRANCAISE"/>
        </w:smartTagPr>
        <w:r>
          <w:rPr>
            <w:rFonts w:ascii="Times New Roman" w:hAnsi="Times New Roman"/>
            <w:b/>
            <w:noProof w:val="0"/>
            <w:lang w:val="fr-FR"/>
          </w:rPr>
          <w:t>LA COMMUNAUTE FRANCAISE</w:t>
        </w:r>
      </w:smartTag>
    </w:p>
    <w:p>
      <w:pPr>
        <w:pStyle w:val="Texte"/>
        <w:jc w:val="center"/>
        <w:rPr>
          <w:rFonts w:ascii="Times New Roman" w:hAnsi="Times New Roman"/>
          <w:b/>
          <w:noProof w:val="0"/>
          <w:lang w:val="fr-FR"/>
        </w:rPr>
      </w:pPr>
    </w:p>
    <w:p>
      <w:pPr>
        <w:pStyle w:val="Texte"/>
        <w:jc w:val="center"/>
        <w:rPr>
          <w:rFonts w:ascii="Times New Roman" w:hAnsi="Times New Roman"/>
          <w:b/>
          <w:noProof w:val="0"/>
          <w:lang w:val="fr-FR"/>
        </w:rPr>
      </w:pPr>
      <w:r>
        <w:rPr>
          <w:rFonts w:ascii="Times New Roman" w:hAnsi="Times New Roman"/>
          <w:b/>
          <w:noProof w:val="0"/>
          <w:sz w:val="18"/>
          <w:lang w:val="fr-FR"/>
        </w:rPr>
        <w:t>ADMINISTRATION GENERALE DE L’ENSEIGNEMENT</w:t>
      </w:r>
    </w:p>
    <w:p>
      <w:pPr>
        <w:pStyle w:val="Texte"/>
        <w:jc w:val="center"/>
        <w:rPr>
          <w:rFonts w:ascii="Times New Roman" w:hAnsi="Times New Roman"/>
          <w:noProof w:val="0"/>
          <w:lang w:val="fr-FR"/>
        </w:rPr>
      </w:pPr>
    </w:p>
    <w:p>
      <w:pPr>
        <w:pStyle w:val="Texte"/>
        <w:jc w:val="center"/>
        <w:rPr>
          <w:rFonts w:ascii="Times New Roman" w:hAnsi="Times New Roman"/>
          <w:b/>
          <w:noProof w:val="0"/>
          <w:lang w:val="fr-FR"/>
        </w:rPr>
      </w:pPr>
      <w:r>
        <w:rPr>
          <w:rFonts w:ascii="Times New Roman" w:hAnsi="Times New Roman"/>
          <w:b/>
          <w:noProof w:val="0"/>
          <w:lang w:val="fr-FR"/>
        </w:rPr>
        <w:t>ENSEIGNEMENT DE PROMOTION SOCIALE</w:t>
      </w:r>
    </w:p>
    <w:p>
      <w:pPr>
        <w:pStyle w:val="Texte"/>
        <w:jc w:val="center"/>
        <w:rPr>
          <w:rFonts w:ascii="Times New Roman" w:hAnsi="Times New Roman"/>
          <w:noProof w:val="0"/>
          <w:lang w:val="fr-FR"/>
        </w:rPr>
      </w:pPr>
    </w:p>
    <w:p>
      <w:pPr>
        <w:pStyle w:val="Texte"/>
        <w:jc w:val="center"/>
        <w:rPr>
          <w:rFonts w:ascii="Times New Roman" w:hAnsi="Times New Roman"/>
          <w:noProof w:val="0"/>
          <w:lang w:val="fr-FR"/>
        </w:rPr>
      </w:pPr>
    </w:p>
    <w:p/>
    <w:p>
      <w:pPr>
        <w:jc w:val="center"/>
      </w:pPr>
      <w:r>
        <w:rPr>
          <w:noProof/>
          <w:lang w:val="fr-BE" w:eastAsia="fr-BE"/>
        </w:rPr>
        <w:drawing>
          <wp:inline distT="0" distB="0" distL="0" distR="0">
            <wp:extent cx="1946275" cy="1535430"/>
            <wp:effectExtent l="0" t="0" r="0" b="7620"/>
            <wp:docPr id="1" name="Image 1" descr="LOGO_EPS_COULEUR_TEXTE_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PS_COULEUR_TEXTE_RVB"/>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46275" cy="1535430"/>
                    </a:xfrm>
                    <a:prstGeom prst="rect">
                      <a:avLst/>
                    </a:prstGeom>
                    <a:noFill/>
                    <a:ln>
                      <a:noFill/>
                    </a:ln>
                  </pic:spPr>
                </pic:pic>
              </a:graphicData>
            </a:graphic>
          </wp:inline>
        </w:drawing>
      </w:r>
    </w:p>
    <w:p>
      <w:pPr>
        <w:rPr>
          <w:b/>
          <w:i/>
        </w:rPr>
      </w:pPr>
    </w:p>
    <w:p>
      <w:pPr>
        <w:jc w:val="center"/>
        <w:rPr>
          <w:b/>
          <w:caps/>
        </w:rPr>
      </w:pPr>
    </w:p>
    <w:p>
      <w:pPr>
        <w:jc w:val="center"/>
        <w:rPr>
          <w:b/>
          <w:caps/>
        </w:rPr>
      </w:pPr>
    </w:p>
    <w:p>
      <w:pPr>
        <w:jc w:val="center"/>
        <w:rPr>
          <w:b/>
          <w:caps/>
        </w:rPr>
      </w:pPr>
    </w:p>
    <w:p>
      <w:pPr>
        <w:jc w:val="center"/>
        <w:rPr>
          <w:b/>
          <w:caps/>
        </w:rPr>
      </w:pPr>
      <w:r>
        <w:rPr>
          <w:b/>
          <w:caps/>
        </w:rPr>
        <w:t>Conseil GENERAL de l’Enseignement de Promotion sociale</w:t>
      </w:r>
    </w:p>
    <w:p>
      <w:pPr>
        <w:jc w:val="center"/>
        <w:rPr>
          <w:b/>
          <w:sz w:val="24"/>
        </w:rPr>
      </w:pPr>
    </w:p>
    <w:p>
      <w:pPr>
        <w:jc w:val="center"/>
        <w:rPr>
          <w:b/>
          <w:sz w:val="24"/>
        </w:rPr>
      </w:pPr>
    </w:p>
    <w:p>
      <w:pPr>
        <w:jc w:val="center"/>
        <w:rPr>
          <w:sz w:val="24"/>
        </w:rPr>
      </w:pPr>
      <w:r>
        <w:rPr>
          <w:b/>
          <w:sz w:val="24"/>
        </w:rPr>
        <w:t>Profil professionnel</w:t>
      </w:r>
      <w:r>
        <w:rPr>
          <w:b/>
          <w:sz w:val="24"/>
        </w:rPr>
        <w:br/>
      </w:r>
    </w:p>
    <w:p>
      <w:pPr>
        <w:pBdr>
          <w:top w:val="single" w:sz="6" w:space="1" w:color="auto" w:shadow="1"/>
          <w:left w:val="single" w:sz="6" w:space="1" w:color="auto" w:shadow="1"/>
          <w:bottom w:val="single" w:sz="6" w:space="1" w:color="auto" w:shadow="1"/>
          <w:right w:val="single" w:sz="6" w:space="1" w:color="auto" w:shadow="1"/>
        </w:pBdr>
        <w:ind w:left="1276" w:right="1276"/>
        <w:jc w:val="center"/>
        <w:rPr>
          <w:b/>
          <w:sz w:val="24"/>
        </w:rPr>
      </w:pPr>
    </w:p>
    <w:p>
      <w:pPr>
        <w:pBdr>
          <w:top w:val="single" w:sz="6" w:space="1" w:color="auto" w:shadow="1"/>
          <w:left w:val="single" w:sz="6" w:space="1" w:color="auto" w:shadow="1"/>
          <w:bottom w:val="single" w:sz="6" w:space="1" w:color="auto" w:shadow="1"/>
          <w:right w:val="single" w:sz="6" w:space="1" w:color="auto" w:shadow="1"/>
        </w:pBdr>
        <w:ind w:left="1276" w:right="1276"/>
        <w:jc w:val="center"/>
        <w:rPr>
          <w:b/>
          <w:sz w:val="24"/>
        </w:rPr>
      </w:pPr>
      <w:r>
        <w:rPr>
          <w:b/>
          <w:sz w:val="24"/>
        </w:rPr>
        <w:t>OPTICIEN</w:t>
      </w:r>
    </w:p>
    <w:p>
      <w:pPr>
        <w:pBdr>
          <w:top w:val="single" w:sz="6" w:space="1" w:color="auto" w:shadow="1"/>
          <w:left w:val="single" w:sz="6" w:space="1" w:color="auto" w:shadow="1"/>
          <w:bottom w:val="single" w:sz="6" w:space="1" w:color="auto" w:shadow="1"/>
          <w:right w:val="single" w:sz="6" w:space="1" w:color="auto" w:shadow="1"/>
        </w:pBdr>
        <w:ind w:left="1276" w:right="1276"/>
        <w:jc w:val="center"/>
        <w:rPr>
          <w:b/>
          <w:sz w:val="24"/>
        </w:rPr>
      </w:pPr>
    </w:p>
    <w:p>
      <w:pPr>
        <w:jc w:val="center"/>
        <w:rPr>
          <w:b/>
          <w:i/>
          <w:sz w:val="24"/>
        </w:rPr>
      </w:pPr>
    </w:p>
    <w:p>
      <w:pPr>
        <w:jc w:val="center"/>
        <w:rPr>
          <w:b/>
          <w:i/>
          <w:sz w:val="24"/>
        </w:rPr>
      </w:pPr>
    </w:p>
    <w:p>
      <w:pPr>
        <w:jc w:val="center"/>
        <w:rPr>
          <w:b/>
          <w:i/>
          <w:sz w:val="24"/>
        </w:rPr>
      </w:pPr>
    </w:p>
    <w:p>
      <w:pPr>
        <w:jc w:val="center"/>
        <w:rPr>
          <w:b/>
          <w:i/>
          <w:sz w:val="24"/>
        </w:rPr>
      </w:pPr>
    </w:p>
    <w:p>
      <w:pPr>
        <w:jc w:val="center"/>
        <w:rPr>
          <w:b/>
          <w:i/>
          <w:sz w:val="24"/>
        </w:rPr>
      </w:pPr>
    </w:p>
    <w:p>
      <w:pPr>
        <w:jc w:val="center"/>
        <w:rPr>
          <w:b/>
          <w:i/>
          <w:sz w:val="24"/>
        </w:rPr>
      </w:pPr>
    </w:p>
    <w:p>
      <w:pPr>
        <w:jc w:val="center"/>
        <w:rPr>
          <w:b/>
          <w:sz w:val="24"/>
        </w:rPr>
      </w:pPr>
      <w:r>
        <w:rPr>
          <w:b/>
          <w:sz w:val="24"/>
        </w:rPr>
        <w:t>Enseignement secondaire du troisième degré</w:t>
      </w:r>
    </w:p>
    <w:p>
      <w:pPr>
        <w:jc w:val="center"/>
      </w:pPr>
    </w:p>
    <w:p>
      <w:pPr>
        <w:jc w:val="center"/>
      </w:pPr>
    </w:p>
    <w:p>
      <w:pPr>
        <w:jc w:val="center"/>
      </w:pPr>
    </w:p>
    <w:p>
      <w:pPr>
        <w:jc w:val="center"/>
      </w:pPr>
    </w:p>
    <w:p>
      <w:pPr>
        <w:jc w:val="center"/>
      </w:pPr>
      <w:r>
        <w:t>Approuvé par le Conseil général de l’Enseignement de Promotion sociale le 6 décembre 2019</w:t>
      </w:r>
    </w:p>
    <w:p>
      <w:pPr>
        <w:jc w:val="center"/>
      </w:pPr>
      <w:r>
        <w:br w:type="page"/>
      </w:r>
    </w:p>
    <w:tbl>
      <w:tblPr>
        <w:tblW w:w="0" w:type="auto"/>
        <w:tblLayout w:type="fixed"/>
        <w:tblCellMar>
          <w:left w:w="70" w:type="dxa"/>
          <w:right w:w="70" w:type="dxa"/>
        </w:tblCellMar>
        <w:tblLook w:val="0000" w:firstRow="0" w:lastRow="0" w:firstColumn="0" w:lastColumn="0" w:noHBand="0" w:noVBand="0"/>
      </w:tblPr>
      <w:tblGrid>
        <w:gridCol w:w="4890"/>
        <w:gridCol w:w="4394"/>
      </w:tblGrid>
      <w:tr>
        <w:tc>
          <w:tcPr>
            <w:tcW w:w="4890" w:type="dxa"/>
          </w:tcPr>
          <w:p>
            <w:pPr>
              <w:rPr>
                <w:b/>
                <w:sz w:val="19"/>
              </w:rPr>
            </w:pPr>
            <w:r>
              <w:lastRenderedPageBreak/>
              <w:br w:type="page"/>
            </w:r>
            <w:r>
              <w:rPr>
                <w:b/>
                <w:i/>
                <w:sz w:val="24"/>
              </w:rPr>
              <w:br w:type="page"/>
            </w:r>
            <w:r>
              <w:rPr>
                <w:b/>
                <w:sz w:val="19"/>
              </w:rPr>
              <w:t xml:space="preserve">Conseil général de </w:t>
            </w:r>
            <w:r>
              <w:rPr>
                <w:b/>
                <w:sz w:val="19"/>
              </w:rPr>
              <w:br/>
              <w:t>l’Enseignement de Promotion sociale</w:t>
            </w:r>
          </w:p>
        </w:tc>
        <w:tc>
          <w:tcPr>
            <w:tcW w:w="4394" w:type="dxa"/>
          </w:tcPr>
          <w:p>
            <w:pPr>
              <w:rPr>
                <w:b/>
                <w:sz w:val="19"/>
              </w:rPr>
            </w:pPr>
            <w:r>
              <w:rPr>
                <w:b/>
                <w:sz w:val="19"/>
              </w:rPr>
              <w:t>Profil professionnel adopté le 6 décembre 2019</w:t>
            </w:r>
            <w:r>
              <w:rPr>
                <w:b/>
                <w:sz w:val="19"/>
              </w:rPr>
              <w:br/>
              <w:t>Enseignement secondaire du troisième degré</w:t>
            </w:r>
          </w:p>
        </w:tc>
      </w:tr>
    </w:tbl>
    <w:p>
      <w:pPr>
        <w:widowControl w:val="0"/>
        <w:tabs>
          <w:tab w:val="left" w:pos="1783"/>
        </w:tabs>
        <w:adjustRightInd w:val="0"/>
        <w:jc w:val="center"/>
      </w:pPr>
    </w:p>
    <w:p>
      <w:pPr>
        <w:widowControl w:val="0"/>
        <w:tabs>
          <w:tab w:val="left" w:pos="1783"/>
        </w:tabs>
        <w:adjustRightInd w:val="0"/>
        <w:jc w:val="center"/>
      </w:pPr>
    </w:p>
    <w:p>
      <w:pPr>
        <w:pBdr>
          <w:top w:val="single" w:sz="6" w:space="1" w:color="auto" w:shadow="1"/>
          <w:left w:val="single" w:sz="6" w:space="1" w:color="auto" w:shadow="1"/>
          <w:bottom w:val="single" w:sz="6" w:space="1" w:color="auto" w:shadow="1"/>
          <w:right w:val="single" w:sz="6" w:space="1" w:color="auto" w:shadow="1"/>
        </w:pBdr>
        <w:ind w:left="1276" w:right="1276"/>
        <w:jc w:val="center"/>
        <w:rPr>
          <w:b/>
        </w:rPr>
      </w:pPr>
    </w:p>
    <w:p>
      <w:pPr>
        <w:pBdr>
          <w:top w:val="single" w:sz="6" w:space="1" w:color="auto" w:shadow="1"/>
          <w:left w:val="single" w:sz="6" w:space="1" w:color="auto" w:shadow="1"/>
          <w:bottom w:val="single" w:sz="6" w:space="1" w:color="auto" w:shadow="1"/>
          <w:right w:val="single" w:sz="6" w:space="1" w:color="auto" w:shadow="1"/>
        </w:pBdr>
        <w:ind w:left="1276" w:right="1276"/>
        <w:jc w:val="center"/>
        <w:rPr>
          <w:b/>
        </w:rPr>
      </w:pPr>
      <w:r>
        <w:rPr>
          <w:b/>
        </w:rPr>
        <w:t>OPTICIEN</w:t>
      </w:r>
      <w:r>
        <w:rPr>
          <w:rStyle w:val="Appelnotedebasdep"/>
          <w:b/>
        </w:rPr>
        <w:footnoteReference w:id="1"/>
      </w:r>
    </w:p>
    <w:p>
      <w:pPr>
        <w:pBdr>
          <w:top w:val="single" w:sz="6" w:space="1" w:color="auto" w:shadow="1"/>
          <w:left w:val="single" w:sz="6" w:space="1" w:color="auto" w:shadow="1"/>
          <w:bottom w:val="single" w:sz="6" w:space="1" w:color="auto" w:shadow="1"/>
          <w:right w:val="single" w:sz="6" w:space="1" w:color="auto" w:shadow="1"/>
        </w:pBdr>
        <w:ind w:left="1276" w:right="1276"/>
        <w:jc w:val="center"/>
        <w:rPr>
          <w:b/>
        </w:rPr>
      </w:pPr>
    </w:p>
    <w:p>
      <w:pPr>
        <w:widowControl w:val="0"/>
        <w:tabs>
          <w:tab w:val="left" w:pos="1783"/>
        </w:tabs>
        <w:adjustRightInd w:val="0"/>
      </w:pPr>
    </w:p>
    <w:p>
      <w:pPr>
        <w:tabs>
          <w:tab w:val="left" w:pos="426"/>
        </w:tabs>
        <w:spacing w:after="120"/>
        <w:ind w:left="426" w:hanging="426"/>
      </w:pPr>
      <w:r>
        <w:t>I.</w:t>
      </w:r>
      <w:r>
        <w:tab/>
        <w:t>POSITIONNEMENT AU NIVEAU DU CADRE FRANCOPHONE DES CERTIFICATIONS (CFC)</w:t>
      </w:r>
    </w:p>
    <w:p>
      <w:pPr>
        <w:widowControl w:val="0"/>
        <w:tabs>
          <w:tab w:val="left" w:pos="1783"/>
        </w:tabs>
        <w:adjustRightInd w:val="0"/>
        <w:spacing w:before="120"/>
        <w:ind w:left="425"/>
        <w:jc w:val="both"/>
      </w:pPr>
      <w:r>
        <w:t>Ce profil professionnel sera positionné au niveau 4 du Cadre francophone des certifications.</w:t>
      </w:r>
    </w:p>
    <w:p>
      <w:pPr>
        <w:widowControl w:val="0"/>
        <w:tabs>
          <w:tab w:val="left" w:pos="1783"/>
        </w:tabs>
        <w:adjustRightInd w:val="0"/>
      </w:pPr>
    </w:p>
    <w:p>
      <w:pPr>
        <w:widowControl w:val="0"/>
        <w:tabs>
          <w:tab w:val="left" w:pos="1783"/>
        </w:tabs>
        <w:adjustRightInd w:val="0"/>
      </w:pPr>
    </w:p>
    <w:p>
      <w:pPr>
        <w:tabs>
          <w:tab w:val="left" w:pos="426"/>
        </w:tabs>
        <w:spacing w:after="120"/>
      </w:pPr>
      <w:r>
        <w:t xml:space="preserve">II. </w:t>
      </w:r>
      <w:r>
        <w:tab/>
        <w:t>CHAMP D’ACTIVITES</w:t>
      </w:r>
    </w:p>
    <w:p>
      <w:pPr>
        <w:ind w:left="360"/>
        <w:jc w:val="both"/>
      </w:pPr>
      <w:r>
        <w:t>L’opticien</w:t>
      </w:r>
      <w:r>
        <w:rPr>
          <w:rStyle w:val="Appelnotedebasdep"/>
          <w:b/>
        </w:rPr>
        <w:t>1</w:t>
      </w:r>
      <w:r>
        <w:t xml:space="preserve"> est un technicien et un commerçant dans le domaine des dispositifs d’aide à la vision. Il dispose de compétences techniques et relationnelles qui lui permettent d’accueillir, de guider et de conseiller sa clientèle avec pertinence, respect et professionnalisme. Il respecte les principes déontologiques de sa profession et fait preuve de discrétion.</w:t>
      </w:r>
    </w:p>
    <w:p>
      <w:pPr>
        <w:ind w:left="360"/>
        <w:jc w:val="both"/>
      </w:pPr>
    </w:p>
    <w:p>
      <w:pPr>
        <w:ind w:left="360"/>
        <w:jc w:val="both"/>
      </w:pPr>
      <w:r>
        <w:t>Dans le cadre de son travail, l’opticien est capable de monter et de rhabiller des lunettes et d’ajuster des aides visuelles. Ces procédures sont réalisées pour chaque client, individuellement, en respectant les directives des autres professionnels de la santé (ophtalmologue, optométriste, orthoptiste, etc.) avec lesquels il est amené à collaborer. Il se tient informé des possibilités d’intervention financière au bénéfice du client et des démarches administratives afférentes. Il r</w:t>
      </w:r>
      <w:r>
        <w:rPr>
          <w:lang w:eastAsia="fr-BE"/>
        </w:rPr>
        <w:t>enseigne les documents médico-administratifs.</w:t>
      </w:r>
    </w:p>
    <w:p>
      <w:pPr>
        <w:ind w:left="360"/>
        <w:jc w:val="both"/>
      </w:pPr>
    </w:p>
    <w:p>
      <w:pPr>
        <w:ind w:left="360"/>
        <w:jc w:val="both"/>
      </w:pPr>
      <w:r>
        <w:t>En tant que technicien, l’opticien maitrise l’utilisation de ses outils de travail et est capable de les entretenir. Il peut monter, rhabiller, ajuster, réparer tous les types de dispositifs d’aide à la vision. Il peut en expliquer les modes d’utilisation et d’entretien. Il est capable d’orienter son client dans son choix d’aide à la vision en tenant compte des données anatomiques du client et des contraintes techniques liées à la compensation ou à la correction nécessaires. Ses conseils privilégient les intérêts du client, tiennent compte de ses capacités visuelles, de ses attentes tant au niveau de son mode de vie que de ses possibilités financières.</w:t>
      </w:r>
    </w:p>
    <w:p>
      <w:pPr>
        <w:ind w:left="360"/>
        <w:jc w:val="both"/>
      </w:pPr>
    </w:p>
    <w:p>
      <w:pPr>
        <w:ind w:left="360"/>
        <w:jc w:val="both"/>
      </w:pPr>
      <w:r>
        <w:t>Il s’adapte à l’évolution et aux besoins de son environnement professionnel en se formant aux nouvelles techniques de sa spécialité.</w:t>
      </w:r>
    </w:p>
    <w:p>
      <w:pPr>
        <w:ind w:left="360"/>
        <w:jc w:val="both"/>
      </w:pPr>
    </w:p>
    <w:p>
      <w:pPr>
        <w:ind w:left="360"/>
        <w:jc w:val="both"/>
      </w:pPr>
      <w:r>
        <w:t>En tant que commerçant, l’opticien s’intègre dans la vie professionnelle en respectant son cadre et ses normes. Il gère ou participe à la gestion de son lieu de travail en veillant aux différents aspects économiques de son métier : gestion des stocks, calcul des prix de vente, gestion des commandes, aménagement du magasin…. Le cas échéant, il respecte les prescrits légaux en matière de gestion de ressources matérielles et de comptabilité inhérentes à la pratique d’une profession indépendante.</w:t>
      </w:r>
    </w:p>
    <w:p>
      <w:pPr>
        <w:ind w:left="360"/>
        <w:jc w:val="both"/>
      </w:pPr>
    </w:p>
    <w:p>
      <w:pPr>
        <w:ind w:left="360"/>
        <w:jc w:val="both"/>
      </w:pPr>
      <w:r>
        <w:t>L’opticien est indépendant ou salarié. Il doit pouvoir travailler seul ou en équipe.</w:t>
      </w:r>
    </w:p>
    <w:p>
      <w:pPr>
        <w:pStyle w:val="Paragraphedeliste"/>
        <w:ind w:left="360"/>
        <w:jc w:val="both"/>
      </w:pPr>
    </w:p>
    <w:p>
      <w:pPr>
        <w:pStyle w:val="Paragraphedeliste"/>
        <w:ind w:left="360"/>
        <w:jc w:val="both"/>
      </w:pPr>
    </w:p>
    <w:p>
      <w:pPr>
        <w:tabs>
          <w:tab w:val="left" w:pos="426"/>
        </w:tabs>
        <w:spacing w:after="120"/>
      </w:pPr>
      <w:r>
        <w:t>III.</w:t>
      </w:r>
      <w:r>
        <w:tab/>
        <w:t>TACHES</w:t>
      </w:r>
    </w:p>
    <w:p>
      <w:pPr>
        <w:pStyle w:val="Paragraphedeliste"/>
        <w:spacing w:after="120"/>
        <w:ind w:left="357"/>
        <w:contextualSpacing w:val="0"/>
        <w:jc w:val="both"/>
        <w:rPr>
          <w:i/>
        </w:rPr>
      </w:pPr>
      <w:r>
        <w:rPr>
          <w:i/>
        </w:rPr>
        <w:t>dans le respect des règles d’hygiène, du bien-être au travail, de sécurité, d’ergonomie et d’environnement (code RGPT),</w:t>
      </w:r>
    </w:p>
    <w:p>
      <w:pPr>
        <w:pStyle w:val="Paragraphedeliste"/>
        <w:spacing w:after="120"/>
        <w:ind w:left="357"/>
        <w:contextualSpacing w:val="0"/>
        <w:jc w:val="both"/>
        <w:rPr>
          <w:i/>
        </w:rPr>
      </w:pPr>
      <w:r>
        <w:rPr>
          <w:i/>
        </w:rPr>
        <w:t>dans le respect de la déontologie et de la législation professionnelle,</w:t>
      </w:r>
    </w:p>
    <w:p>
      <w:pPr>
        <w:pStyle w:val="Paragraphedeliste"/>
        <w:spacing w:after="120"/>
        <w:ind w:left="357"/>
        <w:contextualSpacing w:val="0"/>
        <w:jc w:val="both"/>
      </w:pPr>
      <w:r>
        <w:t>Les compétences attendues d’un opticien sont :</w:t>
      </w:r>
    </w:p>
    <w:p>
      <w:pPr>
        <w:widowControl w:val="0"/>
        <w:numPr>
          <w:ilvl w:val="0"/>
          <w:numId w:val="4"/>
        </w:numPr>
        <w:tabs>
          <w:tab w:val="clear" w:pos="786"/>
          <w:tab w:val="num" w:pos="993"/>
          <w:tab w:val="left" w:pos="1783"/>
        </w:tabs>
        <w:adjustRightInd w:val="0"/>
        <w:spacing w:before="120" w:after="120"/>
        <w:ind w:left="993" w:hanging="568"/>
        <w:jc w:val="both"/>
      </w:pPr>
      <w:r>
        <w:t>accueillir la clientèle et recueillir les informations pertinentes ;</w:t>
      </w:r>
    </w:p>
    <w:p>
      <w:pPr>
        <w:widowControl w:val="0"/>
        <w:numPr>
          <w:ilvl w:val="0"/>
          <w:numId w:val="4"/>
        </w:numPr>
        <w:tabs>
          <w:tab w:val="clear" w:pos="786"/>
          <w:tab w:val="num" w:pos="993"/>
          <w:tab w:val="left" w:pos="1783"/>
        </w:tabs>
        <w:adjustRightInd w:val="0"/>
        <w:spacing w:before="120" w:after="120"/>
        <w:ind w:left="993" w:hanging="568"/>
        <w:jc w:val="both"/>
      </w:pPr>
      <w:r>
        <w:lastRenderedPageBreak/>
        <w:t>analyser la prescription médicale, optométrique ou orthoptique ;</w:t>
      </w:r>
    </w:p>
    <w:p>
      <w:pPr>
        <w:widowControl w:val="0"/>
        <w:numPr>
          <w:ilvl w:val="0"/>
          <w:numId w:val="4"/>
        </w:numPr>
        <w:tabs>
          <w:tab w:val="clear" w:pos="786"/>
          <w:tab w:val="num" w:pos="993"/>
          <w:tab w:val="left" w:pos="1783"/>
        </w:tabs>
        <w:adjustRightInd w:val="0"/>
        <w:spacing w:before="120" w:after="120"/>
        <w:ind w:left="993" w:hanging="568"/>
        <w:jc w:val="both"/>
      </w:pPr>
      <w:r>
        <w:t>essayer la compensation prescrite en vue de faire prendre conscience au client de ses contraintes éventuelles ;</w:t>
      </w:r>
    </w:p>
    <w:p>
      <w:pPr>
        <w:widowControl w:val="0"/>
        <w:numPr>
          <w:ilvl w:val="0"/>
          <w:numId w:val="4"/>
        </w:numPr>
        <w:tabs>
          <w:tab w:val="clear" w:pos="786"/>
          <w:tab w:val="num" w:pos="993"/>
          <w:tab w:val="left" w:pos="1783"/>
        </w:tabs>
        <w:adjustRightInd w:val="0"/>
        <w:spacing w:before="120" w:after="120"/>
        <w:ind w:left="993" w:hanging="568"/>
        <w:jc w:val="both"/>
      </w:pPr>
      <w:r>
        <w:t>identifier les besoins du client et orienter celui-ci dans ses choix ;</w:t>
      </w:r>
    </w:p>
    <w:p>
      <w:pPr>
        <w:widowControl w:val="0"/>
        <w:numPr>
          <w:ilvl w:val="0"/>
          <w:numId w:val="4"/>
        </w:numPr>
        <w:tabs>
          <w:tab w:val="clear" w:pos="786"/>
          <w:tab w:val="num" w:pos="993"/>
          <w:tab w:val="left" w:pos="1783"/>
        </w:tabs>
        <w:adjustRightInd w:val="0"/>
        <w:spacing w:before="120" w:after="120"/>
        <w:ind w:left="993" w:hanging="568"/>
        <w:jc w:val="both"/>
      </w:pPr>
      <w:r>
        <w:t>compléter les éventuels documents médico-administratifs ;</w:t>
      </w:r>
    </w:p>
    <w:p>
      <w:pPr>
        <w:widowControl w:val="0"/>
        <w:numPr>
          <w:ilvl w:val="0"/>
          <w:numId w:val="4"/>
        </w:numPr>
        <w:tabs>
          <w:tab w:val="clear" w:pos="786"/>
          <w:tab w:val="num" w:pos="993"/>
          <w:tab w:val="left" w:pos="1783"/>
        </w:tabs>
        <w:adjustRightInd w:val="0"/>
        <w:spacing w:before="120" w:after="120"/>
        <w:ind w:left="993" w:hanging="568"/>
        <w:jc w:val="both"/>
      </w:pPr>
      <w:r>
        <w:t>prendre les mesures préalables au montage ;</w:t>
      </w:r>
    </w:p>
    <w:p>
      <w:pPr>
        <w:widowControl w:val="0"/>
        <w:numPr>
          <w:ilvl w:val="0"/>
          <w:numId w:val="4"/>
        </w:numPr>
        <w:tabs>
          <w:tab w:val="clear" w:pos="786"/>
          <w:tab w:val="num" w:pos="993"/>
          <w:tab w:val="left" w:pos="1783"/>
        </w:tabs>
        <w:adjustRightInd w:val="0"/>
        <w:spacing w:before="120" w:after="120"/>
        <w:ind w:left="993" w:hanging="568"/>
        <w:jc w:val="both"/>
      </w:pPr>
      <w:r>
        <w:t>effectuer les mesures nécessaires au centrage de l’équipement ;</w:t>
      </w:r>
    </w:p>
    <w:p>
      <w:pPr>
        <w:widowControl w:val="0"/>
        <w:numPr>
          <w:ilvl w:val="0"/>
          <w:numId w:val="4"/>
        </w:numPr>
        <w:tabs>
          <w:tab w:val="clear" w:pos="786"/>
          <w:tab w:val="num" w:pos="993"/>
          <w:tab w:val="left" w:pos="1783"/>
        </w:tabs>
        <w:adjustRightInd w:val="0"/>
        <w:spacing w:before="120" w:after="120"/>
        <w:ind w:left="993" w:hanging="568"/>
        <w:jc w:val="both"/>
      </w:pPr>
      <w:r>
        <w:t>conclure une vente de montures, de verres, de lentilles de contact, d’aides visuelles liées à la basse vision … ;</w:t>
      </w:r>
    </w:p>
    <w:p>
      <w:pPr>
        <w:widowControl w:val="0"/>
        <w:numPr>
          <w:ilvl w:val="0"/>
          <w:numId w:val="4"/>
        </w:numPr>
        <w:tabs>
          <w:tab w:val="clear" w:pos="786"/>
          <w:tab w:val="num" w:pos="993"/>
          <w:tab w:val="left" w:pos="1783"/>
        </w:tabs>
        <w:adjustRightInd w:val="0"/>
        <w:spacing w:before="120" w:after="120"/>
        <w:ind w:left="993" w:hanging="568"/>
        <w:jc w:val="both"/>
      </w:pPr>
      <w:r>
        <w:t>exécuter parfaitement la prescription, à l'aide d'articles optiques destinés à corriger et/ou compenser la vision ;</w:t>
      </w:r>
    </w:p>
    <w:p>
      <w:pPr>
        <w:widowControl w:val="0"/>
        <w:numPr>
          <w:ilvl w:val="0"/>
          <w:numId w:val="4"/>
        </w:numPr>
        <w:tabs>
          <w:tab w:val="clear" w:pos="786"/>
          <w:tab w:val="num" w:pos="993"/>
          <w:tab w:val="left" w:pos="1783"/>
        </w:tabs>
        <w:adjustRightInd w:val="0"/>
        <w:spacing w:before="120" w:after="120"/>
        <w:ind w:left="993" w:hanging="568"/>
        <w:jc w:val="both"/>
      </w:pPr>
      <w:r>
        <w:t>orienter le client dans l’intérêt de celui-ci, vers des professionnels spécialisés ;</w:t>
      </w:r>
    </w:p>
    <w:p>
      <w:pPr>
        <w:widowControl w:val="0"/>
        <w:numPr>
          <w:ilvl w:val="0"/>
          <w:numId w:val="4"/>
        </w:numPr>
        <w:tabs>
          <w:tab w:val="clear" w:pos="786"/>
          <w:tab w:val="num" w:pos="993"/>
          <w:tab w:val="left" w:pos="1783"/>
        </w:tabs>
        <w:adjustRightInd w:val="0"/>
        <w:spacing w:before="120" w:after="120"/>
        <w:ind w:left="993" w:hanging="568"/>
        <w:jc w:val="both"/>
      </w:pPr>
      <w:r>
        <w:t>communiquer avec les professionnels de la santé et du secteur des services aux personnes dans une dynamique de collaboration ;</w:t>
      </w:r>
    </w:p>
    <w:p>
      <w:pPr>
        <w:widowControl w:val="0"/>
        <w:numPr>
          <w:ilvl w:val="0"/>
          <w:numId w:val="4"/>
        </w:numPr>
        <w:tabs>
          <w:tab w:val="clear" w:pos="786"/>
          <w:tab w:val="num" w:pos="993"/>
          <w:tab w:val="left" w:pos="1783"/>
        </w:tabs>
        <w:adjustRightInd w:val="0"/>
        <w:spacing w:before="120" w:after="120"/>
        <w:ind w:left="993" w:hanging="568"/>
        <w:jc w:val="both"/>
      </w:pPr>
      <w:r>
        <w:t>s’insérer dans un travail de partenariat avec des acteurs d’autres disciplines, du monde industriel… ;</w:t>
      </w:r>
    </w:p>
    <w:p>
      <w:pPr>
        <w:widowControl w:val="0"/>
        <w:numPr>
          <w:ilvl w:val="0"/>
          <w:numId w:val="4"/>
        </w:numPr>
        <w:tabs>
          <w:tab w:val="clear" w:pos="786"/>
          <w:tab w:val="num" w:pos="993"/>
          <w:tab w:val="left" w:pos="1783"/>
        </w:tabs>
        <w:adjustRightInd w:val="0"/>
        <w:spacing w:before="120" w:after="120"/>
        <w:ind w:left="993" w:hanging="568"/>
        <w:jc w:val="both"/>
      </w:pPr>
      <w:r>
        <w:t>organiser, planifier et vérifier son travail ;</w:t>
      </w:r>
    </w:p>
    <w:p>
      <w:pPr>
        <w:widowControl w:val="0"/>
        <w:numPr>
          <w:ilvl w:val="0"/>
          <w:numId w:val="4"/>
        </w:numPr>
        <w:tabs>
          <w:tab w:val="clear" w:pos="786"/>
          <w:tab w:val="num" w:pos="993"/>
          <w:tab w:val="left" w:pos="1783"/>
        </w:tabs>
        <w:adjustRightInd w:val="0"/>
        <w:spacing w:before="120" w:after="120"/>
        <w:ind w:left="993" w:hanging="568"/>
        <w:jc w:val="both"/>
      </w:pPr>
      <w:r>
        <w:t>établir le prix de l’article acheté et l’exposer clairement au client ;</w:t>
      </w:r>
    </w:p>
    <w:p>
      <w:pPr>
        <w:widowControl w:val="0"/>
        <w:numPr>
          <w:ilvl w:val="0"/>
          <w:numId w:val="4"/>
        </w:numPr>
        <w:tabs>
          <w:tab w:val="clear" w:pos="786"/>
          <w:tab w:val="num" w:pos="993"/>
          <w:tab w:val="left" w:pos="1783"/>
        </w:tabs>
        <w:adjustRightInd w:val="0"/>
        <w:spacing w:before="120" w:after="120"/>
        <w:ind w:left="993" w:hanging="568"/>
        <w:jc w:val="both"/>
      </w:pPr>
      <w:r>
        <w:t>élaborer, recevoir des commandes et en contrôler la qualité ;</w:t>
      </w:r>
    </w:p>
    <w:p>
      <w:pPr>
        <w:widowControl w:val="0"/>
        <w:numPr>
          <w:ilvl w:val="0"/>
          <w:numId w:val="4"/>
        </w:numPr>
        <w:tabs>
          <w:tab w:val="clear" w:pos="786"/>
          <w:tab w:val="num" w:pos="993"/>
          <w:tab w:val="left" w:pos="1783"/>
        </w:tabs>
        <w:adjustRightInd w:val="0"/>
        <w:spacing w:before="120" w:after="120"/>
        <w:ind w:left="993" w:hanging="568"/>
        <w:jc w:val="both"/>
      </w:pPr>
      <w:r>
        <w:t>monter et rhabiller des lunettes ;</w:t>
      </w:r>
    </w:p>
    <w:p>
      <w:pPr>
        <w:widowControl w:val="0"/>
        <w:numPr>
          <w:ilvl w:val="0"/>
          <w:numId w:val="4"/>
        </w:numPr>
        <w:tabs>
          <w:tab w:val="clear" w:pos="786"/>
          <w:tab w:val="num" w:pos="993"/>
          <w:tab w:val="left" w:pos="1783"/>
        </w:tabs>
        <w:adjustRightInd w:val="0"/>
        <w:spacing w:before="120" w:after="120"/>
        <w:ind w:left="993" w:hanging="568"/>
        <w:jc w:val="both"/>
      </w:pPr>
      <w:r>
        <w:t>monter et ajuster des aides visuelles ;</w:t>
      </w:r>
    </w:p>
    <w:p>
      <w:pPr>
        <w:widowControl w:val="0"/>
        <w:numPr>
          <w:ilvl w:val="0"/>
          <w:numId w:val="4"/>
        </w:numPr>
        <w:tabs>
          <w:tab w:val="clear" w:pos="786"/>
          <w:tab w:val="num" w:pos="993"/>
          <w:tab w:val="left" w:pos="1783"/>
        </w:tabs>
        <w:adjustRightInd w:val="0"/>
        <w:spacing w:before="120" w:after="120"/>
        <w:ind w:left="993" w:hanging="568"/>
        <w:jc w:val="both"/>
      </w:pPr>
      <w:r>
        <w:t>prodiguer des conseils et recommandations, des consignes d’entretien, de sécurité et d’utilisation relatifs aux moyens de correction et/ou de compensation :</w:t>
      </w:r>
    </w:p>
    <w:p>
      <w:pPr>
        <w:widowControl w:val="0"/>
        <w:numPr>
          <w:ilvl w:val="2"/>
          <w:numId w:val="4"/>
        </w:numPr>
        <w:tabs>
          <w:tab w:val="left" w:pos="1783"/>
        </w:tabs>
        <w:adjustRightInd w:val="0"/>
        <w:spacing w:before="120" w:after="120"/>
        <w:jc w:val="both"/>
      </w:pPr>
      <w:r>
        <w:t>montures et verres de tout type et de tout matériau,</w:t>
      </w:r>
    </w:p>
    <w:p>
      <w:pPr>
        <w:widowControl w:val="0"/>
        <w:numPr>
          <w:ilvl w:val="2"/>
          <w:numId w:val="4"/>
        </w:numPr>
        <w:tabs>
          <w:tab w:val="left" w:pos="1783"/>
        </w:tabs>
        <w:adjustRightInd w:val="0"/>
        <w:spacing w:before="120" w:after="120"/>
        <w:jc w:val="both"/>
      </w:pPr>
      <w:r>
        <w:t xml:space="preserve">lentilles de contact de tout type et de tout matériau, </w:t>
      </w:r>
    </w:p>
    <w:p>
      <w:pPr>
        <w:widowControl w:val="0"/>
        <w:numPr>
          <w:ilvl w:val="2"/>
          <w:numId w:val="4"/>
        </w:numPr>
        <w:tabs>
          <w:tab w:val="left" w:pos="1783"/>
        </w:tabs>
        <w:adjustRightInd w:val="0"/>
        <w:spacing w:before="120" w:after="120"/>
        <w:jc w:val="both"/>
      </w:pPr>
      <w:r>
        <w:t>aides optiques et/ou aides de basse vision ;</w:t>
      </w:r>
    </w:p>
    <w:p>
      <w:pPr>
        <w:widowControl w:val="0"/>
        <w:numPr>
          <w:ilvl w:val="0"/>
          <w:numId w:val="4"/>
        </w:numPr>
        <w:tabs>
          <w:tab w:val="clear" w:pos="786"/>
          <w:tab w:val="num" w:pos="993"/>
          <w:tab w:val="left" w:pos="1783"/>
        </w:tabs>
        <w:adjustRightInd w:val="0"/>
        <w:spacing w:before="120" w:after="120"/>
        <w:ind w:left="993" w:hanging="568"/>
        <w:jc w:val="both"/>
      </w:pPr>
      <w:r>
        <w:t>réparer des lunettes et des aides visuelles ;</w:t>
      </w:r>
    </w:p>
    <w:p>
      <w:pPr>
        <w:widowControl w:val="0"/>
        <w:numPr>
          <w:ilvl w:val="0"/>
          <w:numId w:val="4"/>
        </w:numPr>
        <w:tabs>
          <w:tab w:val="clear" w:pos="786"/>
          <w:tab w:val="num" w:pos="993"/>
          <w:tab w:val="left" w:pos="1783"/>
        </w:tabs>
        <w:adjustRightInd w:val="0"/>
        <w:spacing w:before="120" w:after="120"/>
        <w:ind w:left="993" w:hanging="568"/>
        <w:jc w:val="both"/>
      </w:pPr>
      <w:r>
        <w:t>assurer le service après-vente ;</w:t>
      </w:r>
    </w:p>
    <w:p>
      <w:pPr>
        <w:widowControl w:val="0"/>
        <w:numPr>
          <w:ilvl w:val="0"/>
          <w:numId w:val="4"/>
        </w:numPr>
        <w:tabs>
          <w:tab w:val="clear" w:pos="786"/>
          <w:tab w:val="num" w:pos="993"/>
          <w:tab w:val="left" w:pos="1783"/>
        </w:tabs>
        <w:adjustRightInd w:val="0"/>
        <w:spacing w:before="120" w:after="120"/>
        <w:ind w:left="993" w:hanging="568"/>
        <w:jc w:val="both"/>
      </w:pPr>
      <w:r>
        <w:t>établir et gérer un fichier client ;</w:t>
      </w:r>
    </w:p>
    <w:p>
      <w:pPr>
        <w:widowControl w:val="0"/>
        <w:numPr>
          <w:ilvl w:val="0"/>
          <w:numId w:val="4"/>
        </w:numPr>
        <w:tabs>
          <w:tab w:val="clear" w:pos="786"/>
          <w:tab w:val="num" w:pos="993"/>
          <w:tab w:val="left" w:pos="1783"/>
        </w:tabs>
        <w:adjustRightInd w:val="0"/>
        <w:spacing w:before="120" w:after="120"/>
        <w:ind w:left="993" w:hanging="568"/>
        <w:jc w:val="both"/>
      </w:pPr>
      <w:r>
        <w:t>aménager le magasin ;</w:t>
      </w:r>
    </w:p>
    <w:p>
      <w:pPr>
        <w:widowControl w:val="0"/>
        <w:numPr>
          <w:ilvl w:val="0"/>
          <w:numId w:val="4"/>
        </w:numPr>
        <w:tabs>
          <w:tab w:val="clear" w:pos="786"/>
          <w:tab w:val="num" w:pos="993"/>
          <w:tab w:val="left" w:pos="1783"/>
        </w:tabs>
        <w:adjustRightInd w:val="0"/>
        <w:spacing w:before="120" w:after="120"/>
        <w:ind w:left="993" w:hanging="568"/>
        <w:jc w:val="both"/>
      </w:pPr>
      <w:r>
        <w:t>participer à la gestion et à la politique commerciale de l’entreprise ;</w:t>
      </w:r>
    </w:p>
    <w:p>
      <w:pPr>
        <w:widowControl w:val="0"/>
        <w:numPr>
          <w:ilvl w:val="0"/>
          <w:numId w:val="4"/>
        </w:numPr>
        <w:tabs>
          <w:tab w:val="clear" w:pos="786"/>
          <w:tab w:val="num" w:pos="993"/>
          <w:tab w:val="left" w:pos="1783"/>
        </w:tabs>
        <w:adjustRightInd w:val="0"/>
        <w:spacing w:before="120" w:after="120"/>
        <w:ind w:left="993" w:hanging="568"/>
        <w:jc w:val="both"/>
      </w:pPr>
      <w:r>
        <w:t>entretenir l’atelier, le poste et les outils de travail ;</w:t>
      </w:r>
    </w:p>
    <w:p>
      <w:pPr>
        <w:widowControl w:val="0"/>
        <w:numPr>
          <w:ilvl w:val="0"/>
          <w:numId w:val="4"/>
        </w:numPr>
        <w:tabs>
          <w:tab w:val="clear" w:pos="786"/>
          <w:tab w:val="num" w:pos="993"/>
          <w:tab w:val="left" w:pos="1783"/>
        </w:tabs>
        <w:adjustRightInd w:val="0"/>
        <w:spacing w:before="120" w:after="120"/>
        <w:ind w:left="993" w:hanging="568"/>
        <w:jc w:val="both"/>
      </w:pPr>
      <w:r>
        <w:t>s’intégrer dans la vie professionnelle et travailler en équipe ;</w:t>
      </w:r>
    </w:p>
    <w:p>
      <w:pPr>
        <w:widowControl w:val="0"/>
        <w:numPr>
          <w:ilvl w:val="0"/>
          <w:numId w:val="4"/>
        </w:numPr>
        <w:tabs>
          <w:tab w:val="clear" w:pos="786"/>
          <w:tab w:val="num" w:pos="993"/>
          <w:tab w:val="left" w:pos="1783"/>
        </w:tabs>
        <w:adjustRightInd w:val="0"/>
        <w:spacing w:before="120" w:after="120"/>
        <w:ind w:left="993" w:hanging="568"/>
        <w:jc w:val="both"/>
      </w:pPr>
      <w:r>
        <w:t>développer et actualiser les connaissances nécessaires à l’exercice de sa profession.</w:t>
      </w:r>
    </w:p>
    <w:p>
      <w:pPr>
        <w:widowControl w:val="0"/>
        <w:tabs>
          <w:tab w:val="left" w:pos="1783"/>
        </w:tabs>
        <w:adjustRightInd w:val="0"/>
        <w:spacing w:after="120"/>
        <w:ind w:left="425"/>
        <w:jc w:val="both"/>
        <w:rPr>
          <w:highlight w:val="yellow"/>
        </w:rPr>
      </w:pPr>
    </w:p>
    <w:p>
      <w:pPr>
        <w:widowControl w:val="0"/>
        <w:tabs>
          <w:tab w:val="left" w:pos="1783"/>
        </w:tabs>
        <w:adjustRightInd w:val="0"/>
        <w:spacing w:after="120"/>
        <w:ind w:left="425"/>
        <w:jc w:val="both"/>
        <w:rPr>
          <w:highlight w:val="yellow"/>
        </w:rPr>
      </w:pPr>
    </w:p>
    <w:p>
      <w:pPr>
        <w:tabs>
          <w:tab w:val="left" w:pos="426"/>
        </w:tabs>
        <w:spacing w:after="120"/>
      </w:pPr>
      <w:r>
        <w:t>IV.</w:t>
      </w:r>
      <w:r>
        <w:tab/>
        <w:t>DEBOUCHES</w:t>
      </w:r>
    </w:p>
    <w:p>
      <w:pPr>
        <w:widowControl w:val="0"/>
        <w:tabs>
          <w:tab w:val="left" w:pos="1783"/>
        </w:tabs>
        <w:adjustRightInd w:val="0"/>
        <w:spacing w:after="120"/>
        <w:ind w:left="425"/>
        <w:jc w:val="both"/>
      </w:pPr>
      <w:r>
        <w:t>Magasin d’optique.</w:t>
      </w:r>
    </w:p>
    <w:p>
      <w:pPr>
        <w:widowControl w:val="0"/>
        <w:tabs>
          <w:tab w:val="left" w:pos="1783"/>
        </w:tabs>
        <w:adjustRightInd w:val="0"/>
        <w:spacing w:after="120"/>
        <w:ind w:left="425"/>
        <w:jc w:val="both"/>
      </w:pPr>
      <w:r>
        <w:t>Entreprise industrielle en optique et/ou en lentilles de contact.</w:t>
      </w:r>
    </w:p>
    <w:p>
      <w:pPr>
        <w:widowControl w:val="0"/>
        <w:tabs>
          <w:tab w:val="left" w:pos="1783"/>
        </w:tabs>
        <w:adjustRightInd w:val="0"/>
        <w:spacing w:after="120"/>
        <w:ind w:left="425"/>
        <w:jc w:val="both"/>
      </w:pPr>
      <w:r>
        <w:lastRenderedPageBreak/>
        <w:t>Entreprise de distribution en optique et/ou en lentilles de contact.</w:t>
      </w:r>
    </w:p>
    <w:p>
      <w:pPr>
        <w:widowControl w:val="0"/>
        <w:tabs>
          <w:tab w:val="left" w:pos="1783"/>
        </w:tabs>
        <w:adjustRightInd w:val="0"/>
        <w:spacing w:after="120"/>
        <w:ind w:left="425"/>
        <w:jc w:val="both"/>
      </w:pPr>
    </w:p>
    <w:p>
      <w:pPr>
        <w:widowControl w:val="0"/>
        <w:tabs>
          <w:tab w:val="left" w:pos="1783"/>
        </w:tabs>
        <w:adjustRightInd w:val="0"/>
        <w:spacing w:after="120"/>
        <w:ind w:left="425"/>
        <w:jc w:val="both"/>
      </w:pPr>
    </w:p>
    <w:p>
      <w:pPr>
        <w:tabs>
          <w:tab w:val="left" w:pos="426"/>
        </w:tabs>
        <w:spacing w:after="120"/>
      </w:pPr>
      <w:r>
        <w:t>V. SITOGRAPHIE</w:t>
      </w:r>
    </w:p>
    <w:p>
      <w:pPr>
        <w:widowControl w:val="0"/>
        <w:tabs>
          <w:tab w:val="left" w:pos="1783"/>
        </w:tabs>
        <w:adjustRightInd w:val="0"/>
        <w:ind w:left="426"/>
        <w:jc w:val="both"/>
      </w:pPr>
      <w:hyperlink r:id="rId19" w:history="1">
        <w:r>
          <w:rPr>
            <w:rStyle w:val="Lienhypertexte"/>
            <w:rFonts w:ascii="Segoe UI" w:hAnsi="Segoe UI" w:cs="Segoe UI"/>
            <w:sz w:val="20"/>
            <w:szCs w:val="20"/>
            <w:lang w:eastAsia="fr-BE"/>
          </w:rPr>
          <w:t>http://www.competent.be/competent-fr/main.html</w:t>
        </w:r>
      </w:hyperlink>
      <w:r>
        <w:rPr>
          <w:rFonts w:ascii="Segoe UI" w:hAnsi="Segoe UI" w:cs="Segoe UI"/>
          <w:color w:val="000000"/>
          <w:sz w:val="20"/>
          <w:szCs w:val="20"/>
          <w:lang w:eastAsia="fr-BE"/>
        </w:rPr>
        <w:t xml:space="preserve"> </w:t>
      </w:r>
      <w:r>
        <w:rPr>
          <w:rFonts w:ascii="Segoe UI" w:hAnsi="Segoe UI" w:cs="Segoe UI"/>
          <w:color w:val="000000"/>
          <w:lang w:eastAsia="fr-BE"/>
        </w:rPr>
        <w:t xml:space="preserve">- </w:t>
      </w:r>
      <w:r>
        <w:t xml:space="preserve">J140501 Optique - lunetterie - Rome V 3 </w:t>
      </w:r>
    </w:p>
    <w:p>
      <w:pPr>
        <w:widowControl w:val="0"/>
        <w:tabs>
          <w:tab w:val="left" w:pos="1783"/>
        </w:tabs>
        <w:adjustRightInd w:val="0"/>
        <w:ind w:left="426"/>
        <w:jc w:val="both"/>
      </w:pPr>
    </w:p>
    <w:p>
      <w:pPr>
        <w:widowControl w:val="0"/>
        <w:tabs>
          <w:tab w:val="left" w:pos="1783"/>
        </w:tabs>
        <w:adjustRightInd w:val="0"/>
        <w:ind w:left="426"/>
        <w:jc w:val="both"/>
      </w:pPr>
      <w:hyperlink r:id="rId20" w:history="1">
        <w:r>
          <w:rPr>
            <w:rStyle w:val="Lienhypertexte"/>
          </w:rPr>
          <w:t>http://www.enseignement.be/index.php?page=25751&amp;navi=2717</w:t>
        </w:r>
      </w:hyperlink>
      <w:r>
        <w:t xml:space="preserve"> – référentiels de compétences – profils de formation et de qualification  - sciences appliquées - opticien</w:t>
      </w:r>
    </w:p>
    <w:p>
      <w:pPr>
        <w:jc w:val="center"/>
      </w:pPr>
    </w:p>
    <w:p>
      <w:pPr>
        <w:autoSpaceDE/>
        <w:autoSpaceDN/>
        <w:spacing w:after="160" w:line="259" w:lineRule="auto"/>
      </w:pPr>
      <w:r>
        <w:br w:type="page"/>
      </w:r>
    </w:p>
    <w:tbl>
      <w:tblPr>
        <w:tblW w:w="10350" w:type="dxa"/>
        <w:tblInd w:w="-252" w:type="dxa"/>
        <w:tblLayout w:type="fixed"/>
        <w:tblLook w:val="0000" w:firstRow="0" w:lastRow="0" w:firstColumn="0" w:lastColumn="0" w:noHBand="0" w:noVBand="0"/>
      </w:tblPr>
      <w:tblGrid>
        <w:gridCol w:w="2061"/>
        <w:gridCol w:w="6804"/>
        <w:gridCol w:w="1485"/>
      </w:tblGrid>
      <w:tr>
        <w:trPr>
          <w:cantSplit/>
          <w:trHeight w:val="851"/>
        </w:trPr>
        <w:tc>
          <w:tcPr>
            <w:tcW w:w="2061" w:type="dxa"/>
          </w:tcPr>
          <w:p>
            <w:pPr>
              <w:jc w:val="center"/>
              <w:rPr>
                <w:rFonts w:ascii="Arial" w:hAnsi="Arial"/>
              </w:rPr>
            </w:pPr>
          </w:p>
        </w:tc>
        <w:tc>
          <w:tcPr>
            <w:tcW w:w="6804" w:type="dxa"/>
          </w:tcPr>
          <w:p>
            <w:pPr>
              <w:spacing w:before="120"/>
              <w:jc w:val="center"/>
              <w:rPr>
                <w:rFonts w:ascii="Arial" w:hAnsi="Arial"/>
                <w:sz w:val="36"/>
                <w:szCs w:val="36"/>
              </w:rPr>
            </w:pPr>
            <w:r>
              <w:rPr>
                <w:rFonts w:ascii="Arial" w:hAnsi="Arial"/>
                <w:b/>
                <w:sz w:val="36"/>
                <w:szCs w:val="36"/>
              </w:rPr>
              <w:t>Supplément au certificat Europass</w:t>
            </w:r>
            <w:r>
              <w:rPr>
                <w:rFonts w:ascii="Arial" w:hAnsi="Arial"/>
                <w:sz w:val="36"/>
                <w:szCs w:val="36"/>
                <w:vertAlign w:val="superscript"/>
              </w:rPr>
              <w:t>(*)</w:t>
            </w:r>
          </w:p>
        </w:tc>
        <w:bookmarkStart w:id="4" w:name="_MON_1237812174"/>
        <w:bookmarkEnd w:id="4"/>
        <w:tc>
          <w:tcPr>
            <w:tcW w:w="1485" w:type="dxa"/>
          </w:tcPr>
          <w:p>
            <w:pPr>
              <w:jc w:val="center"/>
              <w:rPr>
                <w:bCs/>
              </w:rPr>
            </w:pPr>
            <w:r>
              <w:rPr>
                <w:rFonts w:ascii="Arial" w:hAnsi="Arial"/>
                <w:sz w:val="16"/>
              </w:rPr>
              <w:object w:dxaOrig="931" w:dyaOrig="8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pt;height:43.2pt" o:ole="">
                  <v:imagedata r:id="rId21" o:title=""/>
                </v:shape>
                <o:OLEObject Type="Embed" ProgID="Word.Picture.8" ShapeID="_x0000_i1025" DrawAspect="Content" ObjectID="_1659447664" r:id="rId22"/>
              </w:object>
            </w:r>
          </w:p>
          <w:p>
            <w:pPr>
              <w:jc w:val="center"/>
              <w:rPr>
                <w:bCs/>
              </w:rPr>
            </w:pPr>
            <w:r>
              <w:rPr>
                <w:bCs/>
              </w:rPr>
              <w:t>Belgique</w:t>
            </w:r>
          </w:p>
        </w:tc>
      </w:tr>
    </w:tbl>
    <w:p>
      <w:pPr>
        <w:rPr>
          <w:rFonts w:ascii="Arial" w:hAnsi="Arial"/>
          <w:sz w:val="18"/>
        </w:rPr>
      </w:pPr>
      <w:r>
        <w:rPr>
          <w:noProof/>
          <w:lang w:val="fr-BE" w:eastAsia="fr-BE"/>
        </w:rPr>
        <w:drawing>
          <wp:anchor distT="0" distB="0" distL="0" distR="0" simplePos="0" relativeHeight="251742208" behindDoc="0" locked="0" layoutInCell="1" allowOverlap="1">
            <wp:simplePos x="0" y="0"/>
            <wp:positionH relativeFrom="column">
              <wp:posOffset>4671060</wp:posOffset>
            </wp:positionH>
            <wp:positionV relativeFrom="paragraph">
              <wp:posOffset>203835</wp:posOffset>
            </wp:positionV>
            <wp:extent cx="1316355" cy="377825"/>
            <wp:effectExtent l="0" t="0" r="0" b="3175"/>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16355" cy="37782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rFonts w:ascii="Arial" w:hAnsi="Arial" w:cs="Arial"/>
          <w:noProof/>
          <w:lang w:eastAsia="fr-BE"/>
        </w:rPr>
        <w:fldChar w:fldCharType="begin"/>
      </w:r>
      <w:r>
        <w:rPr>
          <w:rFonts w:ascii="Arial" w:hAnsi="Arial" w:cs="Arial"/>
          <w:noProof/>
          <w:lang w:eastAsia="fr-BE"/>
        </w:rPr>
        <w:instrText xml:space="preserve"> INCLUDEPICTURE  "cid:image001.jpg@01CCBB3C.E77BBDA0" \* MERGEFORMATINET </w:instrText>
      </w:r>
      <w:r>
        <w:rPr>
          <w:rFonts w:ascii="Arial" w:hAnsi="Arial" w:cs="Arial"/>
          <w:noProof/>
          <w:lang w:eastAsia="fr-BE"/>
        </w:rPr>
        <w:fldChar w:fldCharType="separate"/>
      </w:r>
      <w:r>
        <w:rPr>
          <w:rFonts w:ascii="Arial" w:hAnsi="Arial" w:cs="Arial"/>
          <w:noProof/>
          <w:lang w:eastAsia="fr-BE"/>
        </w:rPr>
        <w:fldChar w:fldCharType="begin"/>
      </w:r>
      <w:r>
        <w:rPr>
          <w:rFonts w:ascii="Arial" w:hAnsi="Arial" w:cs="Arial"/>
          <w:noProof/>
          <w:lang w:eastAsia="fr-BE"/>
        </w:rPr>
        <w:instrText xml:space="preserve"> INCLUDEPICTURE  "cid:image001.jpg@01CCBB3C.E77BBDA0" \* MERGEFORMATINET </w:instrText>
      </w:r>
      <w:r>
        <w:rPr>
          <w:rFonts w:ascii="Arial" w:hAnsi="Arial" w:cs="Arial"/>
          <w:noProof/>
          <w:lang w:eastAsia="fr-BE"/>
        </w:rPr>
        <w:fldChar w:fldCharType="separate"/>
      </w:r>
      <w:r>
        <w:rPr>
          <w:rFonts w:ascii="Arial" w:hAnsi="Arial" w:cs="Arial"/>
          <w:noProof/>
          <w:lang w:eastAsia="fr-BE"/>
        </w:rPr>
        <w:fldChar w:fldCharType="begin"/>
      </w:r>
      <w:r>
        <w:rPr>
          <w:rFonts w:ascii="Arial" w:hAnsi="Arial" w:cs="Arial"/>
          <w:noProof/>
          <w:lang w:eastAsia="fr-BE"/>
        </w:rPr>
        <w:instrText xml:space="preserve"> INCLUDEPICTURE  "cid:image001.jpg@01CCBB3C.E77BBDA0" \* MERGEFORMATINET </w:instrText>
      </w:r>
      <w:r>
        <w:rPr>
          <w:rFonts w:ascii="Arial" w:hAnsi="Arial" w:cs="Arial"/>
          <w:noProof/>
          <w:lang w:eastAsia="fr-BE"/>
        </w:rPr>
        <w:fldChar w:fldCharType="separate"/>
      </w:r>
      <w:r>
        <w:rPr>
          <w:rFonts w:ascii="Arial" w:hAnsi="Arial" w:cs="Arial"/>
          <w:noProof/>
          <w:lang w:eastAsia="fr-BE"/>
        </w:rPr>
        <w:fldChar w:fldCharType="begin"/>
      </w:r>
      <w:r>
        <w:rPr>
          <w:rFonts w:ascii="Arial" w:hAnsi="Arial" w:cs="Arial"/>
          <w:noProof/>
          <w:lang w:eastAsia="fr-BE"/>
        </w:rPr>
        <w:instrText xml:space="preserve"> INCLUDEPICTURE  "cid:image001.jpg@01CCBB3C.E77BBDA0" \* MERGEFORMATINET </w:instrText>
      </w:r>
      <w:r>
        <w:rPr>
          <w:rFonts w:ascii="Arial" w:hAnsi="Arial" w:cs="Arial"/>
          <w:noProof/>
          <w:lang w:eastAsia="fr-BE"/>
        </w:rPr>
        <w:fldChar w:fldCharType="separate"/>
      </w:r>
      <w:r>
        <w:rPr>
          <w:rFonts w:ascii="Arial" w:hAnsi="Arial" w:cs="Arial"/>
          <w:noProof/>
          <w:lang w:eastAsia="fr-BE"/>
        </w:rPr>
        <w:fldChar w:fldCharType="begin"/>
      </w:r>
      <w:r>
        <w:rPr>
          <w:rFonts w:ascii="Arial" w:hAnsi="Arial" w:cs="Arial"/>
          <w:noProof/>
          <w:lang w:eastAsia="fr-BE"/>
        </w:rPr>
        <w:instrText xml:space="preserve"> INCLUDEPICTURE  "cid:image001.jpg@01CCBB3C.E77BBDA0" \* MERGEFORMATINET </w:instrText>
      </w:r>
      <w:r>
        <w:rPr>
          <w:rFonts w:ascii="Arial" w:hAnsi="Arial" w:cs="Arial"/>
          <w:noProof/>
          <w:lang w:eastAsia="fr-BE"/>
        </w:rPr>
        <w:fldChar w:fldCharType="separate"/>
      </w:r>
      <w:r>
        <w:rPr>
          <w:rFonts w:ascii="Arial" w:hAnsi="Arial" w:cs="Arial"/>
          <w:noProof/>
          <w:lang w:eastAsia="fr-BE"/>
        </w:rPr>
        <w:fldChar w:fldCharType="begin"/>
      </w:r>
      <w:r>
        <w:rPr>
          <w:rFonts w:ascii="Arial" w:hAnsi="Arial" w:cs="Arial"/>
          <w:noProof/>
          <w:lang w:eastAsia="fr-BE"/>
        </w:rPr>
        <w:instrText xml:space="preserve"> INCLUDEPICTURE  "cid:image001.jpg@01CCBB3C.E77BBDA0" \* MERGEFORMATINET </w:instrText>
      </w:r>
      <w:r>
        <w:rPr>
          <w:rFonts w:ascii="Arial" w:hAnsi="Arial" w:cs="Arial"/>
          <w:noProof/>
          <w:lang w:eastAsia="fr-BE"/>
        </w:rPr>
        <w:fldChar w:fldCharType="separate"/>
      </w:r>
      <w:r>
        <w:rPr>
          <w:rFonts w:ascii="Arial" w:hAnsi="Arial" w:cs="Arial"/>
          <w:noProof/>
          <w:lang w:eastAsia="fr-BE"/>
        </w:rPr>
        <w:fldChar w:fldCharType="begin"/>
      </w:r>
      <w:r>
        <w:rPr>
          <w:rFonts w:ascii="Arial" w:hAnsi="Arial" w:cs="Arial"/>
          <w:noProof/>
          <w:lang w:eastAsia="fr-BE"/>
        </w:rPr>
        <w:instrText xml:space="preserve"> INCLUDEPICTURE  "cid:image001.jpg@01CCBB3C.E77BBDA0" \* MERGEFORMATINET </w:instrText>
      </w:r>
      <w:r>
        <w:rPr>
          <w:rFonts w:ascii="Arial" w:hAnsi="Arial" w:cs="Arial"/>
          <w:noProof/>
          <w:lang w:eastAsia="fr-BE"/>
        </w:rPr>
        <w:fldChar w:fldCharType="separate"/>
      </w:r>
      <w:r>
        <w:rPr>
          <w:rFonts w:ascii="Arial" w:hAnsi="Arial" w:cs="Arial"/>
          <w:noProof/>
          <w:lang w:eastAsia="fr-BE"/>
        </w:rPr>
        <w:fldChar w:fldCharType="begin"/>
      </w:r>
      <w:r>
        <w:rPr>
          <w:rFonts w:ascii="Arial" w:hAnsi="Arial" w:cs="Arial"/>
          <w:noProof/>
          <w:lang w:eastAsia="fr-BE"/>
        </w:rPr>
        <w:instrText xml:space="preserve"> INCLUDEPICTURE  "cid:image001.jpg@01CCBB3C.E77BBDA0" \* MERGEFORMATINET </w:instrText>
      </w:r>
      <w:r>
        <w:rPr>
          <w:rFonts w:ascii="Arial" w:hAnsi="Arial" w:cs="Arial"/>
          <w:noProof/>
          <w:lang w:eastAsia="fr-BE"/>
        </w:rPr>
        <w:fldChar w:fldCharType="separate"/>
      </w:r>
      <w:r>
        <w:rPr>
          <w:rFonts w:ascii="Arial" w:hAnsi="Arial" w:cs="Arial"/>
          <w:noProof/>
          <w:lang w:eastAsia="fr-BE"/>
        </w:rPr>
        <w:fldChar w:fldCharType="begin"/>
      </w:r>
      <w:r>
        <w:rPr>
          <w:rFonts w:ascii="Arial" w:hAnsi="Arial" w:cs="Arial"/>
          <w:noProof/>
          <w:lang w:eastAsia="fr-BE"/>
        </w:rPr>
        <w:instrText xml:space="preserve"> INCLUDEPICTURE  "cid:image001.jpg@01CCBB3C.E77BBDA0" \* MERGEFORMATINET </w:instrText>
      </w:r>
      <w:r>
        <w:rPr>
          <w:rFonts w:ascii="Arial" w:hAnsi="Arial" w:cs="Arial"/>
          <w:noProof/>
          <w:lang w:eastAsia="fr-BE"/>
        </w:rPr>
        <w:fldChar w:fldCharType="separate"/>
      </w:r>
      <w:r>
        <w:rPr>
          <w:rFonts w:ascii="Arial" w:hAnsi="Arial" w:cs="Arial"/>
          <w:noProof/>
          <w:lang w:eastAsia="fr-BE"/>
        </w:rPr>
        <w:pict>
          <v:shape id="_x0000_i1026" type="#_x0000_t75" style="width:64.5pt;height:64.5pt;visibility:visible">
            <v:imagedata r:id="rId24" r:href="rId25"/>
          </v:shape>
        </w:pict>
      </w:r>
      <w:r>
        <w:rPr>
          <w:rFonts w:ascii="Arial" w:hAnsi="Arial" w:cs="Arial"/>
          <w:noProof/>
          <w:lang w:eastAsia="fr-BE"/>
        </w:rPr>
        <w:fldChar w:fldCharType="end"/>
      </w:r>
      <w:r>
        <w:rPr>
          <w:rFonts w:ascii="Arial" w:hAnsi="Arial" w:cs="Arial"/>
          <w:noProof/>
          <w:lang w:eastAsia="fr-BE"/>
        </w:rPr>
        <w:fldChar w:fldCharType="end"/>
      </w:r>
      <w:r>
        <w:rPr>
          <w:rFonts w:ascii="Arial" w:hAnsi="Arial" w:cs="Arial"/>
          <w:noProof/>
          <w:lang w:eastAsia="fr-BE"/>
        </w:rPr>
        <w:fldChar w:fldCharType="end"/>
      </w:r>
      <w:r>
        <w:rPr>
          <w:rFonts w:ascii="Arial" w:hAnsi="Arial" w:cs="Arial"/>
          <w:noProof/>
          <w:lang w:eastAsia="fr-BE"/>
        </w:rPr>
        <w:fldChar w:fldCharType="end"/>
      </w:r>
      <w:r>
        <w:rPr>
          <w:rFonts w:ascii="Arial" w:hAnsi="Arial" w:cs="Arial"/>
          <w:noProof/>
          <w:lang w:eastAsia="fr-BE"/>
        </w:rPr>
        <w:fldChar w:fldCharType="end"/>
      </w:r>
      <w:r>
        <w:rPr>
          <w:rFonts w:ascii="Arial" w:hAnsi="Arial" w:cs="Arial"/>
          <w:noProof/>
          <w:lang w:eastAsia="fr-BE"/>
        </w:rPr>
        <w:fldChar w:fldCharType="end"/>
      </w:r>
      <w:r>
        <w:rPr>
          <w:rFonts w:ascii="Arial" w:hAnsi="Arial" w:cs="Arial"/>
          <w:noProof/>
          <w:lang w:eastAsia="fr-BE"/>
        </w:rPr>
        <w:fldChar w:fldCharType="end"/>
      </w:r>
      <w:r>
        <w:rPr>
          <w:rFonts w:ascii="Arial" w:hAnsi="Arial" w:cs="Arial"/>
          <w:noProof/>
          <w:lang w:eastAsia="fr-BE"/>
        </w:rPr>
        <w:fldChar w:fldCharType="end"/>
      </w:r>
      <w:r>
        <w:rPr>
          <w:rFonts w:ascii="Arial" w:hAnsi="Arial" w:cs="Arial"/>
          <w:noProof/>
          <w:lang w:eastAsia="fr-BE"/>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noProof/>
          <w:lang w:val="fr-BE" w:eastAsia="fr-BE"/>
        </w:rPr>
        <w:drawing>
          <wp:inline distT="0" distB="0" distL="0" distR="0">
            <wp:extent cx="903605" cy="800100"/>
            <wp:effectExtent l="0" t="0" r="0" b="0"/>
            <wp:docPr id="8" name="Image 8" descr="logo promotion soci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logo promotion social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03605" cy="800100"/>
                    </a:xfrm>
                    <a:prstGeom prst="rect">
                      <a:avLst/>
                    </a:prstGeom>
                    <a:noFill/>
                    <a:ln>
                      <a:noFill/>
                    </a:ln>
                  </pic:spPr>
                </pic:pic>
              </a:graphicData>
            </a:graphic>
          </wp:inline>
        </w:drawing>
      </w:r>
    </w:p>
    <w:p>
      <w:pPr>
        <w:jc w:val="center"/>
        <w:rPr>
          <w:rFonts w:ascii="Arial" w:hAnsi="Arial"/>
          <w:sz w:val="18"/>
        </w:rPr>
      </w:pPr>
    </w:p>
    <w:tbl>
      <w:tblPr>
        <w:tblW w:w="10350" w:type="dxa"/>
        <w:tblInd w:w="-252" w:type="dxa"/>
        <w:tblBorders>
          <w:top w:val="double" w:sz="4" w:space="0" w:color="auto"/>
          <w:left w:val="double" w:sz="4" w:space="0" w:color="auto"/>
          <w:bottom w:val="double" w:sz="4" w:space="0" w:color="auto"/>
          <w:right w:val="double" w:sz="4" w:space="0" w:color="auto"/>
          <w:insideH w:val="single" w:sz="4" w:space="0" w:color="808080"/>
          <w:insideV w:val="single" w:sz="4" w:space="0" w:color="C0C0C0"/>
        </w:tblBorders>
        <w:tblLayout w:type="fixed"/>
        <w:tblLook w:val="0000" w:firstRow="0" w:lastRow="0" w:firstColumn="0" w:lastColumn="0" w:noHBand="0" w:noVBand="0"/>
      </w:tblPr>
      <w:tblGrid>
        <w:gridCol w:w="10350"/>
      </w:tblGrid>
      <w:tr>
        <w:tc>
          <w:tcPr>
            <w:tcW w:w="10350" w:type="dxa"/>
          </w:tcPr>
          <w:p>
            <w:pPr>
              <w:spacing w:before="20" w:after="20"/>
              <w:jc w:val="center"/>
              <w:rPr>
                <w:rFonts w:ascii="Arial" w:hAnsi="Arial"/>
              </w:rPr>
            </w:pPr>
            <w:r>
              <w:rPr>
                <w:rFonts w:ascii="Arial" w:hAnsi="Arial"/>
              </w:rPr>
              <w:t>1. Intitulé du certificat</w:t>
            </w:r>
            <w:r>
              <w:rPr>
                <w:rStyle w:val="Appelnotedebasdep"/>
                <w:rFonts w:ascii="Arial" w:hAnsi="Arial"/>
              </w:rPr>
              <w:footnoteReference w:id="2"/>
            </w:r>
          </w:p>
        </w:tc>
      </w:tr>
      <w:tr>
        <w:trPr>
          <w:cantSplit/>
          <w:trHeight w:val="345"/>
        </w:trPr>
        <w:tc>
          <w:tcPr>
            <w:tcW w:w="10350" w:type="dxa"/>
          </w:tcPr>
          <w:p>
            <w:pPr>
              <w:spacing w:before="60" w:after="60"/>
              <w:jc w:val="center"/>
              <w:rPr>
                <w:rFonts w:ascii="Arial" w:hAnsi="Arial"/>
                <w:b/>
              </w:rPr>
            </w:pPr>
            <w:r>
              <w:rPr>
                <w:rFonts w:ascii="Arial" w:hAnsi="Arial"/>
                <w:b/>
              </w:rPr>
              <w:t>OPTICIEN</w:t>
            </w:r>
          </w:p>
        </w:tc>
      </w:tr>
    </w:tbl>
    <w:p>
      <w:pPr>
        <w:jc w:val="center"/>
        <w:rPr>
          <w:rFonts w:ascii="Arial" w:hAnsi="Arial"/>
          <w:sz w:val="18"/>
        </w:rPr>
      </w:pPr>
    </w:p>
    <w:tbl>
      <w:tblPr>
        <w:tblW w:w="10350" w:type="dxa"/>
        <w:tblInd w:w="-252" w:type="dxa"/>
        <w:tblBorders>
          <w:top w:val="double" w:sz="4" w:space="0" w:color="auto"/>
          <w:left w:val="double" w:sz="4" w:space="0" w:color="auto"/>
          <w:bottom w:val="double" w:sz="4" w:space="0" w:color="auto"/>
          <w:right w:val="double" w:sz="4" w:space="0" w:color="auto"/>
          <w:insideH w:val="single" w:sz="4" w:space="0" w:color="808080"/>
          <w:insideV w:val="single" w:sz="4" w:space="0" w:color="C0C0C0"/>
        </w:tblBorders>
        <w:tblLayout w:type="fixed"/>
        <w:tblLook w:val="0000" w:firstRow="0" w:lastRow="0" w:firstColumn="0" w:lastColumn="0" w:noHBand="0" w:noVBand="0"/>
      </w:tblPr>
      <w:tblGrid>
        <w:gridCol w:w="10350"/>
      </w:tblGrid>
      <w:tr>
        <w:tc>
          <w:tcPr>
            <w:tcW w:w="10350" w:type="dxa"/>
          </w:tcPr>
          <w:p>
            <w:pPr>
              <w:spacing w:before="20" w:after="20"/>
              <w:jc w:val="center"/>
              <w:rPr>
                <w:rFonts w:ascii="Arial" w:hAnsi="Arial"/>
              </w:rPr>
            </w:pPr>
            <w:r>
              <w:rPr>
                <w:rFonts w:ascii="Arial" w:hAnsi="Arial"/>
                <w:b/>
              </w:rPr>
              <w:t xml:space="preserve"> </w:t>
            </w:r>
            <w:r>
              <w:rPr>
                <w:rFonts w:ascii="Arial" w:hAnsi="Arial"/>
              </w:rPr>
              <w:t>2. Traduction de l’intitulé du certificat</w:t>
            </w:r>
            <w:r>
              <w:rPr>
                <w:rStyle w:val="Appelnotedebasdep"/>
                <w:rFonts w:ascii="Arial" w:hAnsi="Arial"/>
              </w:rPr>
              <w:footnoteReference w:id="3"/>
            </w:r>
          </w:p>
        </w:tc>
      </w:tr>
      <w:tr>
        <w:trPr>
          <w:trHeight w:val="341"/>
        </w:trPr>
        <w:tc>
          <w:tcPr>
            <w:tcW w:w="10350" w:type="dxa"/>
          </w:tcPr>
          <w:p>
            <w:pPr>
              <w:spacing w:before="60" w:after="60"/>
              <w:jc w:val="center"/>
              <w:rPr>
                <w:rFonts w:ascii="Arial" w:hAnsi="Arial"/>
                <w:b/>
                <w:lang w:val="fr-BE"/>
              </w:rPr>
            </w:pPr>
            <w:r>
              <w:rPr>
                <w:rFonts w:ascii="Arial" w:hAnsi="Arial"/>
                <w:b/>
                <w:lang w:val="fr-BE"/>
              </w:rPr>
              <w:t>OPTICIEN (NL)</w:t>
            </w:r>
          </w:p>
          <w:p>
            <w:pPr>
              <w:spacing w:before="60" w:after="60"/>
              <w:jc w:val="center"/>
              <w:rPr>
                <w:rFonts w:ascii="Arial" w:hAnsi="Arial"/>
                <w:b/>
                <w:lang w:val="fr-BE"/>
              </w:rPr>
            </w:pPr>
            <w:r>
              <w:rPr>
                <w:rFonts w:ascii="Arial" w:hAnsi="Arial"/>
                <w:b/>
                <w:lang w:val="fr-BE"/>
              </w:rPr>
              <w:t>OPTIKER (DE)</w:t>
            </w:r>
          </w:p>
          <w:p>
            <w:pPr>
              <w:spacing w:before="60" w:after="60"/>
              <w:jc w:val="center"/>
              <w:rPr>
                <w:rFonts w:ascii="Arial" w:hAnsi="Arial"/>
                <w:b/>
              </w:rPr>
            </w:pPr>
            <w:r>
              <w:rPr>
                <w:rFonts w:ascii="Arial" w:hAnsi="Arial"/>
                <w:b/>
              </w:rPr>
              <w:t>OPTICIAN (EN)</w:t>
            </w:r>
          </w:p>
        </w:tc>
      </w:tr>
    </w:tbl>
    <w:p>
      <w:pPr>
        <w:jc w:val="center"/>
        <w:rPr>
          <w:rFonts w:ascii="Arial" w:hAnsi="Arial"/>
          <w:sz w:val="18"/>
        </w:rPr>
      </w:pPr>
    </w:p>
    <w:tbl>
      <w:tblPr>
        <w:tblW w:w="0" w:type="auto"/>
        <w:tblInd w:w="-252" w:type="dxa"/>
        <w:tblBorders>
          <w:top w:val="double" w:sz="4" w:space="0" w:color="auto"/>
          <w:left w:val="double" w:sz="4" w:space="0" w:color="auto"/>
          <w:bottom w:val="double" w:sz="4" w:space="0" w:color="auto"/>
          <w:right w:val="double" w:sz="4" w:space="0" w:color="auto"/>
          <w:insideH w:val="single" w:sz="4" w:space="0" w:color="808080"/>
          <w:insideV w:val="single" w:sz="4" w:space="0" w:color="C0C0C0"/>
        </w:tblBorders>
        <w:tblLayout w:type="fixed"/>
        <w:tblLook w:val="0000" w:firstRow="0" w:lastRow="0" w:firstColumn="0" w:lastColumn="0" w:noHBand="0" w:noVBand="0"/>
      </w:tblPr>
      <w:tblGrid>
        <w:gridCol w:w="10350"/>
      </w:tblGrid>
      <w:tr>
        <w:trPr>
          <w:trHeight w:val="267"/>
        </w:trPr>
        <w:tc>
          <w:tcPr>
            <w:tcW w:w="10350" w:type="dxa"/>
          </w:tcPr>
          <w:p>
            <w:pPr>
              <w:spacing w:before="20" w:after="20"/>
              <w:jc w:val="center"/>
              <w:rPr>
                <w:rFonts w:ascii="Arial" w:hAnsi="Arial"/>
              </w:rPr>
            </w:pPr>
            <w:r>
              <w:rPr>
                <w:rFonts w:ascii="Arial" w:hAnsi="Arial"/>
              </w:rPr>
              <w:t>3. Eléments de compétences acquis</w:t>
            </w:r>
          </w:p>
        </w:tc>
      </w:tr>
      <w:tr>
        <w:trPr>
          <w:trHeight w:val="1980"/>
        </w:trPr>
        <w:tc>
          <w:tcPr>
            <w:tcW w:w="10350" w:type="dxa"/>
          </w:tcPr>
          <w:p>
            <w:pPr>
              <w:spacing w:before="40" w:after="20"/>
              <w:jc w:val="both"/>
              <w:rPr>
                <w:rFonts w:ascii="Arial" w:hAnsi="Arial" w:cs="Arial"/>
                <w:color w:val="000000"/>
                <w:sz w:val="18"/>
                <w:szCs w:val="18"/>
              </w:rPr>
            </w:pPr>
            <w:r>
              <w:rPr>
                <w:rFonts w:ascii="Arial" w:hAnsi="Arial" w:cs="Arial"/>
                <w:color w:val="000000"/>
                <w:sz w:val="18"/>
                <w:szCs w:val="18"/>
              </w:rPr>
              <w:t xml:space="preserve">Le certificat de qualification atteste de la maîtrise des acquis d’apprentissage listés ci-dessous : </w:t>
            </w:r>
          </w:p>
          <w:p>
            <w:pPr>
              <w:ind w:left="425"/>
              <w:jc w:val="both"/>
              <w:rPr>
                <w:rFonts w:ascii="Arial" w:hAnsi="Arial" w:cs="Arial"/>
                <w:i/>
                <w:sz w:val="18"/>
                <w:szCs w:val="18"/>
              </w:rPr>
            </w:pPr>
          </w:p>
          <w:p>
            <w:pPr>
              <w:pStyle w:val="Paragraphedeliste"/>
              <w:spacing w:after="120"/>
              <w:ind w:left="357"/>
              <w:contextualSpacing w:val="0"/>
              <w:jc w:val="both"/>
              <w:rPr>
                <w:rFonts w:ascii="Arial" w:hAnsi="Arial" w:cs="Arial"/>
                <w:i/>
                <w:sz w:val="18"/>
                <w:szCs w:val="18"/>
              </w:rPr>
            </w:pPr>
            <w:r>
              <w:rPr>
                <w:rFonts w:ascii="Arial" w:hAnsi="Arial" w:cs="Arial"/>
                <w:i/>
                <w:sz w:val="18"/>
                <w:szCs w:val="18"/>
              </w:rPr>
              <w:t>dans le respect des règles d’hygiène, du bien-être au travail, de sécurité, d’ergonomie et d’environnement (code RGPT),</w:t>
            </w:r>
          </w:p>
          <w:p>
            <w:pPr>
              <w:pStyle w:val="Paragraphedeliste"/>
              <w:spacing w:after="120"/>
              <w:ind w:left="357"/>
              <w:contextualSpacing w:val="0"/>
              <w:jc w:val="both"/>
              <w:rPr>
                <w:rFonts w:ascii="Arial" w:hAnsi="Arial" w:cs="Arial"/>
                <w:i/>
                <w:sz w:val="18"/>
                <w:szCs w:val="18"/>
              </w:rPr>
            </w:pPr>
            <w:r>
              <w:rPr>
                <w:rFonts w:ascii="Arial" w:hAnsi="Arial" w:cs="Arial"/>
                <w:i/>
                <w:sz w:val="18"/>
                <w:szCs w:val="18"/>
              </w:rPr>
              <w:t>dans le respect de la déontologie et de la législation professionnelle,</w:t>
            </w:r>
          </w:p>
          <w:p>
            <w:pPr>
              <w:pStyle w:val="Paragraphedeliste"/>
              <w:spacing w:after="120"/>
              <w:ind w:left="357"/>
              <w:contextualSpacing w:val="0"/>
              <w:jc w:val="both"/>
              <w:rPr>
                <w:rFonts w:ascii="Arial" w:hAnsi="Arial" w:cs="Arial"/>
                <w:sz w:val="18"/>
                <w:szCs w:val="18"/>
              </w:rPr>
            </w:pPr>
            <w:r>
              <w:rPr>
                <w:rFonts w:ascii="Arial" w:hAnsi="Arial" w:cs="Arial"/>
                <w:sz w:val="18"/>
                <w:szCs w:val="18"/>
              </w:rPr>
              <w:t>Les compétences attendues d’un opticien sont :</w:t>
            </w:r>
          </w:p>
          <w:p>
            <w:pPr>
              <w:widowControl w:val="0"/>
              <w:numPr>
                <w:ilvl w:val="0"/>
                <w:numId w:val="4"/>
              </w:numPr>
              <w:tabs>
                <w:tab w:val="clear" w:pos="786"/>
                <w:tab w:val="num" w:pos="993"/>
                <w:tab w:val="left" w:pos="1783"/>
              </w:tabs>
              <w:adjustRightInd w:val="0"/>
              <w:spacing w:before="120" w:after="120"/>
              <w:ind w:left="993" w:hanging="568"/>
              <w:jc w:val="both"/>
              <w:rPr>
                <w:rFonts w:ascii="Arial" w:hAnsi="Arial" w:cs="Arial"/>
                <w:sz w:val="18"/>
                <w:szCs w:val="18"/>
              </w:rPr>
            </w:pPr>
            <w:r>
              <w:rPr>
                <w:rFonts w:ascii="Arial" w:hAnsi="Arial" w:cs="Arial"/>
                <w:sz w:val="18"/>
                <w:szCs w:val="18"/>
              </w:rPr>
              <w:t>accueillir la clientèle et recueillir les informations pertinentes ;</w:t>
            </w:r>
          </w:p>
          <w:p>
            <w:pPr>
              <w:widowControl w:val="0"/>
              <w:numPr>
                <w:ilvl w:val="0"/>
                <w:numId w:val="4"/>
              </w:numPr>
              <w:tabs>
                <w:tab w:val="clear" w:pos="786"/>
                <w:tab w:val="num" w:pos="993"/>
                <w:tab w:val="left" w:pos="1783"/>
              </w:tabs>
              <w:adjustRightInd w:val="0"/>
              <w:spacing w:before="120" w:after="120"/>
              <w:ind w:left="993" w:hanging="568"/>
              <w:jc w:val="both"/>
              <w:rPr>
                <w:rFonts w:ascii="Arial" w:hAnsi="Arial" w:cs="Arial"/>
                <w:sz w:val="18"/>
                <w:szCs w:val="18"/>
              </w:rPr>
            </w:pPr>
            <w:r>
              <w:rPr>
                <w:rFonts w:ascii="Arial" w:hAnsi="Arial" w:cs="Arial"/>
                <w:sz w:val="18"/>
                <w:szCs w:val="18"/>
              </w:rPr>
              <w:t>analyser la prescription médicale, optométrique ou orthoptique ;</w:t>
            </w:r>
          </w:p>
          <w:p>
            <w:pPr>
              <w:widowControl w:val="0"/>
              <w:numPr>
                <w:ilvl w:val="0"/>
                <w:numId w:val="4"/>
              </w:numPr>
              <w:tabs>
                <w:tab w:val="clear" w:pos="786"/>
                <w:tab w:val="num" w:pos="993"/>
                <w:tab w:val="left" w:pos="1783"/>
              </w:tabs>
              <w:adjustRightInd w:val="0"/>
              <w:spacing w:before="120" w:after="120"/>
              <w:ind w:left="993" w:hanging="568"/>
              <w:jc w:val="both"/>
              <w:rPr>
                <w:rFonts w:ascii="Arial" w:hAnsi="Arial" w:cs="Arial"/>
                <w:sz w:val="18"/>
                <w:szCs w:val="18"/>
              </w:rPr>
            </w:pPr>
            <w:r>
              <w:rPr>
                <w:rFonts w:ascii="Arial" w:hAnsi="Arial" w:cs="Arial"/>
                <w:sz w:val="18"/>
                <w:szCs w:val="18"/>
              </w:rPr>
              <w:t>essayer la compensation prescrite en vue de faire prendre conscience au client de ses contraintes éventuelles ;</w:t>
            </w:r>
          </w:p>
          <w:p>
            <w:pPr>
              <w:widowControl w:val="0"/>
              <w:numPr>
                <w:ilvl w:val="0"/>
                <w:numId w:val="4"/>
              </w:numPr>
              <w:tabs>
                <w:tab w:val="clear" w:pos="786"/>
                <w:tab w:val="num" w:pos="993"/>
                <w:tab w:val="left" w:pos="1783"/>
              </w:tabs>
              <w:adjustRightInd w:val="0"/>
              <w:spacing w:before="120" w:after="120"/>
              <w:ind w:left="993" w:hanging="568"/>
              <w:jc w:val="both"/>
              <w:rPr>
                <w:rFonts w:ascii="Arial" w:hAnsi="Arial" w:cs="Arial"/>
                <w:sz w:val="18"/>
                <w:szCs w:val="18"/>
              </w:rPr>
            </w:pPr>
            <w:r>
              <w:rPr>
                <w:rFonts w:ascii="Arial" w:hAnsi="Arial" w:cs="Arial"/>
                <w:sz w:val="18"/>
                <w:szCs w:val="18"/>
              </w:rPr>
              <w:t>identifier les besoins du client et orienter celui-ci dans ses choix ;</w:t>
            </w:r>
          </w:p>
          <w:p>
            <w:pPr>
              <w:widowControl w:val="0"/>
              <w:numPr>
                <w:ilvl w:val="0"/>
                <w:numId w:val="4"/>
              </w:numPr>
              <w:tabs>
                <w:tab w:val="clear" w:pos="786"/>
                <w:tab w:val="num" w:pos="993"/>
                <w:tab w:val="left" w:pos="1783"/>
              </w:tabs>
              <w:adjustRightInd w:val="0"/>
              <w:spacing w:before="120" w:after="120"/>
              <w:ind w:left="993" w:hanging="568"/>
              <w:jc w:val="both"/>
              <w:rPr>
                <w:rFonts w:ascii="Arial" w:hAnsi="Arial" w:cs="Arial"/>
                <w:sz w:val="18"/>
                <w:szCs w:val="18"/>
              </w:rPr>
            </w:pPr>
            <w:r>
              <w:rPr>
                <w:rFonts w:ascii="Arial" w:hAnsi="Arial" w:cs="Arial"/>
                <w:sz w:val="18"/>
                <w:szCs w:val="18"/>
              </w:rPr>
              <w:t>compléter les éventuels documents médico-administratifs ;</w:t>
            </w:r>
          </w:p>
          <w:p>
            <w:pPr>
              <w:widowControl w:val="0"/>
              <w:numPr>
                <w:ilvl w:val="0"/>
                <w:numId w:val="4"/>
              </w:numPr>
              <w:tabs>
                <w:tab w:val="clear" w:pos="786"/>
                <w:tab w:val="num" w:pos="993"/>
                <w:tab w:val="left" w:pos="1783"/>
              </w:tabs>
              <w:adjustRightInd w:val="0"/>
              <w:spacing w:before="120" w:after="120"/>
              <w:ind w:left="993" w:hanging="568"/>
              <w:jc w:val="both"/>
              <w:rPr>
                <w:rFonts w:ascii="Arial" w:hAnsi="Arial" w:cs="Arial"/>
                <w:sz w:val="18"/>
                <w:szCs w:val="18"/>
              </w:rPr>
            </w:pPr>
            <w:r>
              <w:rPr>
                <w:rFonts w:ascii="Arial" w:hAnsi="Arial" w:cs="Arial"/>
                <w:sz w:val="18"/>
                <w:szCs w:val="18"/>
              </w:rPr>
              <w:t>prendre les mesures préalables au montage ;</w:t>
            </w:r>
          </w:p>
          <w:p>
            <w:pPr>
              <w:widowControl w:val="0"/>
              <w:numPr>
                <w:ilvl w:val="0"/>
                <w:numId w:val="4"/>
              </w:numPr>
              <w:tabs>
                <w:tab w:val="clear" w:pos="786"/>
                <w:tab w:val="num" w:pos="993"/>
                <w:tab w:val="left" w:pos="1783"/>
              </w:tabs>
              <w:adjustRightInd w:val="0"/>
              <w:spacing w:before="120" w:after="120"/>
              <w:ind w:left="993" w:hanging="568"/>
              <w:jc w:val="both"/>
              <w:rPr>
                <w:rFonts w:ascii="Arial" w:hAnsi="Arial" w:cs="Arial"/>
                <w:sz w:val="18"/>
                <w:szCs w:val="18"/>
              </w:rPr>
            </w:pPr>
            <w:r>
              <w:rPr>
                <w:rFonts w:ascii="Arial" w:hAnsi="Arial" w:cs="Arial"/>
                <w:sz w:val="18"/>
                <w:szCs w:val="18"/>
              </w:rPr>
              <w:t>effectuer les mesures nécessaires au centrage de l’équipement ;</w:t>
            </w:r>
          </w:p>
          <w:p>
            <w:pPr>
              <w:widowControl w:val="0"/>
              <w:numPr>
                <w:ilvl w:val="0"/>
                <w:numId w:val="4"/>
              </w:numPr>
              <w:tabs>
                <w:tab w:val="clear" w:pos="786"/>
                <w:tab w:val="num" w:pos="993"/>
                <w:tab w:val="left" w:pos="1783"/>
              </w:tabs>
              <w:adjustRightInd w:val="0"/>
              <w:spacing w:before="120" w:after="120"/>
              <w:ind w:left="993" w:hanging="568"/>
              <w:jc w:val="both"/>
              <w:rPr>
                <w:rFonts w:ascii="Arial" w:hAnsi="Arial" w:cs="Arial"/>
                <w:sz w:val="18"/>
                <w:szCs w:val="18"/>
              </w:rPr>
            </w:pPr>
            <w:r>
              <w:rPr>
                <w:rFonts w:ascii="Arial" w:hAnsi="Arial" w:cs="Arial"/>
                <w:sz w:val="18"/>
                <w:szCs w:val="18"/>
              </w:rPr>
              <w:t>conclure une vente de montures, de verres, de lentilles de contact, d’aides visuelles liées à la basse vision … ;</w:t>
            </w:r>
          </w:p>
          <w:p>
            <w:pPr>
              <w:widowControl w:val="0"/>
              <w:numPr>
                <w:ilvl w:val="0"/>
                <w:numId w:val="4"/>
              </w:numPr>
              <w:tabs>
                <w:tab w:val="clear" w:pos="786"/>
                <w:tab w:val="num" w:pos="993"/>
                <w:tab w:val="left" w:pos="1783"/>
              </w:tabs>
              <w:adjustRightInd w:val="0"/>
              <w:spacing w:before="120" w:after="120"/>
              <w:ind w:left="993" w:hanging="568"/>
              <w:jc w:val="both"/>
              <w:rPr>
                <w:rFonts w:ascii="Arial" w:hAnsi="Arial" w:cs="Arial"/>
                <w:sz w:val="18"/>
                <w:szCs w:val="18"/>
              </w:rPr>
            </w:pPr>
            <w:r>
              <w:rPr>
                <w:rFonts w:ascii="Arial" w:hAnsi="Arial" w:cs="Arial"/>
                <w:sz w:val="18"/>
                <w:szCs w:val="18"/>
              </w:rPr>
              <w:t>exécuter parfaitement la prescription, à l'aide d'articles optiques destinés à corriger et/ou compenser la vision ;</w:t>
            </w:r>
          </w:p>
          <w:p>
            <w:pPr>
              <w:widowControl w:val="0"/>
              <w:numPr>
                <w:ilvl w:val="0"/>
                <w:numId w:val="4"/>
              </w:numPr>
              <w:tabs>
                <w:tab w:val="clear" w:pos="786"/>
                <w:tab w:val="num" w:pos="993"/>
                <w:tab w:val="left" w:pos="1783"/>
              </w:tabs>
              <w:adjustRightInd w:val="0"/>
              <w:spacing w:before="120" w:after="120"/>
              <w:ind w:left="993" w:hanging="568"/>
              <w:jc w:val="both"/>
              <w:rPr>
                <w:rFonts w:ascii="Arial" w:hAnsi="Arial" w:cs="Arial"/>
                <w:sz w:val="18"/>
                <w:szCs w:val="18"/>
              </w:rPr>
            </w:pPr>
            <w:r>
              <w:rPr>
                <w:rFonts w:ascii="Arial" w:hAnsi="Arial" w:cs="Arial"/>
                <w:sz w:val="18"/>
                <w:szCs w:val="18"/>
              </w:rPr>
              <w:t>orienter le client dans l’intérêt de celui-ci, vers des professionnels spécialisés ;</w:t>
            </w:r>
          </w:p>
          <w:p>
            <w:pPr>
              <w:widowControl w:val="0"/>
              <w:numPr>
                <w:ilvl w:val="0"/>
                <w:numId w:val="4"/>
              </w:numPr>
              <w:tabs>
                <w:tab w:val="clear" w:pos="786"/>
                <w:tab w:val="num" w:pos="993"/>
                <w:tab w:val="left" w:pos="1783"/>
              </w:tabs>
              <w:adjustRightInd w:val="0"/>
              <w:spacing w:before="120" w:after="120"/>
              <w:ind w:left="993" w:hanging="568"/>
              <w:jc w:val="both"/>
              <w:rPr>
                <w:rFonts w:ascii="Arial" w:hAnsi="Arial" w:cs="Arial"/>
                <w:sz w:val="18"/>
                <w:szCs w:val="18"/>
              </w:rPr>
            </w:pPr>
            <w:r>
              <w:rPr>
                <w:rFonts w:ascii="Arial" w:hAnsi="Arial" w:cs="Arial"/>
                <w:sz w:val="18"/>
                <w:szCs w:val="18"/>
              </w:rPr>
              <w:t>communiquer avec les professionnels de la santé et du secteur des services aux personnes dans une dynamique de collaboration ;</w:t>
            </w:r>
          </w:p>
          <w:p>
            <w:pPr>
              <w:widowControl w:val="0"/>
              <w:numPr>
                <w:ilvl w:val="0"/>
                <w:numId w:val="4"/>
              </w:numPr>
              <w:tabs>
                <w:tab w:val="clear" w:pos="786"/>
                <w:tab w:val="num" w:pos="993"/>
                <w:tab w:val="left" w:pos="1783"/>
              </w:tabs>
              <w:adjustRightInd w:val="0"/>
              <w:spacing w:before="120" w:after="120"/>
              <w:ind w:left="993" w:hanging="568"/>
              <w:jc w:val="both"/>
              <w:rPr>
                <w:rFonts w:ascii="Arial" w:hAnsi="Arial" w:cs="Arial"/>
                <w:sz w:val="18"/>
                <w:szCs w:val="18"/>
              </w:rPr>
            </w:pPr>
            <w:r>
              <w:rPr>
                <w:rFonts w:ascii="Arial" w:hAnsi="Arial" w:cs="Arial"/>
                <w:sz w:val="18"/>
                <w:szCs w:val="18"/>
              </w:rPr>
              <w:t>s’insérer dans un travail de partenariat avec des acteurs d’autres disciplines, du monde industriel… ;</w:t>
            </w:r>
          </w:p>
          <w:p>
            <w:pPr>
              <w:widowControl w:val="0"/>
              <w:numPr>
                <w:ilvl w:val="0"/>
                <w:numId w:val="4"/>
              </w:numPr>
              <w:tabs>
                <w:tab w:val="clear" w:pos="786"/>
                <w:tab w:val="num" w:pos="993"/>
                <w:tab w:val="left" w:pos="1783"/>
              </w:tabs>
              <w:adjustRightInd w:val="0"/>
              <w:spacing w:before="120" w:after="120"/>
              <w:ind w:left="993" w:hanging="568"/>
              <w:jc w:val="both"/>
              <w:rPr>
                <w:rFonts w:ascii="Arial" w:hAnsi="Arial" w:cs="Arial"/>
                <w:sz w:val="18"/>
                <w:szCs w:val="18"/>
              </w:rPr>
            </w:pPr>
            <w:r>
              <w:rPr>
                <w:rFonts w:ascii="Arial" w:hAnsi="Arial" w:cs="Arial"/>
                <w:sz w:val="18"/>
                <w:szCs w:val="18"/>
              </w:rPr>
              <w:t>organiser, planifier et vérifier son travail ;</w:t>
            </w:r>
          </w:p>
          <w:p>
            <w:pPr>
              <w:widowControl w:val="0"/>
              <w:numPr>
                <w:ilvl w:val="0"/>
                <w:numId w:val="4"/>
              </w:numPr>
              <w:tabs>
                <w:tab w:val="clear" w:pos="786"/>
                <w:tab w:val="num" w:pos="993"/>
                <w:tab w:val="left" w:pos="1783"/>
              </w:tabs>
              <w:adjustRightInd w:val="0"/>
              <w:spacing w:before="120" w:after="120"/>
              <w:ind w:left="993" w:hanging="568"/>
              <w:jc w:val="both"/>
              <w:rPr>
                <w:rFonts w:ascii="Arial" w:hAnsi="Arial" w:cs="Arial"/>
                <w:sz w:val="18"/>
                <w:szCs w:val="18"/>
              </w:rPr>
            </w:pPr>
            <w:r>
              <w:rPr>
                <w:rFonts w:ascii="Arial" w:hAnsi="Arial" w:cs="Arial"/>
                <w:sz w:val="18"/>
                <w:szCs w:val="18"/>
              </w:rPr>
              <w:t>établir le prix de l’article acheté et l’exposer clairement au client ;</w:t>
            </w:r>
          </w:p>
          <w:p>
            <w:pPr>
              <w:widowControl w:val="0"/>
              <w:numPr>
                <w:ilvl w:val="0"/>
                <w:numId w:val="4"/>
              </w:numPr>
              <w:tabs>
                <w:tab w:val="clear" w:pos="786"/>
                <w:tab w:val="num" w:pos="993"/>
                <w:tab w:val="left" w:pos="1783"/>
              </w:tabs>
              <w:adjustRightInd w:val="0"/>
              <w:spacing w:before="120" w:after="120"/>
              <w:ind w:left="993" w:hanging="568"/>
              <w:jc w:val="both"/>
              <w:rPr>
                <w:rFonts w:ascii="Arial" w:hAnsi="Arial" w:cs="Arial"/>
                <w:sz w:val="18"/>
                <w:szCs w:val="18"/>
              </w:rPr>
            </w:pPr>
            <w:r>
              <w:rPr>
                <w:rFonts w:ascii="Arial" w:hAnsi="Arial" w:cs="Arial"/>
                <w:sz w:val="18"/>
                <w:szCs w:val="18"/>
              </w:rPr>
              <w:t>élaborer, recevoir des commandes et en contrôler la qualité ;</w:t>
            </w:r>
          </w:p>
          <w:p>
            <w:pPr>
              <w:widowControl w:val="0"/>
              <w:numPr>
                <w:ilvl w:val="0"/>
                <w:numId w:val="4"/>
              </w:numPr>
              <w:tabs>
                <w:tab w:val="clear" w:pos="786"/>
                <w:tab w:val="num" w:pos="993"/>
                <w:tab w:val="left" w:pos="1783"/>
              </w:tabs>
              <w:adjustRightInd w:val="0"/>
              <w:spacing w:before="120" w:after="120"/>
              <w:ind w:left="993" w:hanging="568"/>
              <w:jc w:val="both"/>
              <w:rPr>
                <w:rFonts w:ascii="Arial" w:hAnsi="Arial" w:cs="Arial"/>
                <w:sz w:val="18"/>
                <w:szCs w:val="18"/>
              </w:rPr>
            </w:pPr>
            <w:r>
              <w:rPr>
                <w:rFonts w:ascii="Arial" w:hAnsi="Arial" w:cs="Arial"/>
                <w:sz w:val="18"/>
                <w:szCs w:val="18"/>
              </w:rPr>
              <w:t>monter et rhabiller des lunettes ;</w:t>
            </w:r>
          </w:p>
          <w:p>
            <w:pPr>
              <w:widowControl w:val="0"/>
              <w:numPr>
                <w:ilvl w:val="0"/>
                <w:numId w:val="4"/>
              </w:numPr>
              <w:tabs>
                <w:tab w:val="clear" w:pos="786"/>
                <w:tab w:val="num" w:pos="993"/>
                <w:tab w:val="left" w:pos="1783"/>
              </w:tabs>
              <w:adjustRightInd w:val="0"/>
              <w:spacing w:before="120" w:after="120"/>
              <w:ind w:left="993" w:hanging="568"/>
              <w:jc w:val="both"/>
              <w:rPr>
                <w:rFonts w:ascii="Arial" w:hAnsi="Arial" w:cs="Arial"/>
                <w:sz w:val="18"/>
                <w:szCs w:val="18"/>
              </w:rPr>
            </w:pPr>
            <w:r>
              <w:rPr>
                <w:rFonts w:ascii="Arial" w:hAnsi="Arial" w:cs="Arial"/>
                <w:sz w:val="18"/>
                <w:szCs w:val="18"/>
              </w:rPr>
              <w:t>monter et ajuster des aides visuelles ;</w:t>
            </w:r>
          </w:p>
          <w:p>
            <w:pPr>
              <w:widowControl w:val="0"/>
              <w:numPr>
                <w:ilvl w:val="0"/>
                <w:numId w:val="4"/>
              </w:numPr>
              <w:tabs>
                <w:tab w:val="clear" w:pos="786"/>
                <w:tab w:val="num" w:pos="993"/>
                <w:tab w:val="left" w:pos="1783"/>
              </w:tabs>
              <w:adjustRightInd w:val="0"/>
              <w:spacing w:before="120" w:after="120"/>
              <w:ind w:left="993" w:hanging="568"/>
              <w:jc w:val="both"/>
              <w:rPr>
                <w:rFonts w:ascii="Arial" w:hAnsi="Arial" w:cs="Arial"/>
                <w:sz w:val="18"/>
                <w:szCs w:val="18"/>
              </w:rPr>
            </w:pPr>
            <w:r>
              <w:rPr>
                <w:rFonts w:ascii="Arial" w:hAnsi="Arial" w:cs="Arial"/>
                <w:sz w:val="18"/>
                <w:szCs w:val="18"/>
              </w:rPr>
              <w:t>prodiguer des conseils et recommandations, des consignes d’entretien, de sécurité et d’utilisation relatifs aux moyens de correction et/ou de compensation :</w:t>
            </w:r>
          </w:p>
          <w:p>
            <w:pPr>
              <w:widowControl w:val="0"/>
              <w:numPr>
                <w:ilvl w:val="2"/>
                <w:numId w:val="4"/>
              </w:numPr>
              <w:tabs>
                <w:tab w:val="left" w:pos="1783"/>
              </w:tabs>
              <w:adjustRightInd w:val="0"/>
              <w:spacing w:before="120" w:after="120"/>
              <w:jc w:val="both"/>
              <w:rPr>
                <w:rFonts w:ascii="Arial" w:hAnsi="Arial" w:cs="Arial"/>
                <w:sz w:val="18"/>
                <w:szCs w:val="18"/>
              </w:rPr>
            </w:pPr>
            <w:r>
              <w:rPr>
                <w:rFonts w:ascii="Arial" w:hAnsi="Arial" w:cs="Arial"/>
                <w:sz w:val="18"/>
                <w:szCs w:val="18"/>
              </w:rPr>
              <w:lastRenderedPageBreak/>
              <w:t>montures et verres de tout type et de tout matériau,</w:t>
            </w:r>
          </w:p>
          <w:p>
            <w:pPr>
              <w:widowControl w:val="0"/>
              <w:numPr>
                <w:ilvl w:val="2"/>
                <w:numId w:val="4"/>
              </w:numPr>
              <w:tabs>
                <w:tab w:val="left" w:pos="1783"/>
              </w:tabs>
              <w:adjustRightInd w:val="0"/>
              <w:spacing w:before="120" w:after="120"/>
              <w:jc w:val="both"/>
              <w:rPr>
                <w:rFonts w:ascii="Arial" w:hAnsi="Arial" w:cs="Arial"/>
                <w:sz w:val="18"/>
                <w:szCs w:val="18"/>
              </w:rPr>
            </w:pPr>
            <w:r>
              <w:rPr>
                <w:rFonts w:ascii="Arial" w:hAnsi="Arial" w:cs="Arial"/>
                <w:sz w:val="18"/>
                <w:szCs w:val="18"/>
              </w:rPr>
              <w:t xml:space="preserve">lentilles de contact de tout type et de tout matériau, </w:t>
            </w:r>
          </w:p>
          <w:p>
            <w:pPr>
              <w:widowControl w:val="0"/>
              <w:numPr>
                <w:ilvl w:val="2"/>
                <w:numId w:val="4"/>
              </w:numPr>
              <w:tabs>
                <w:tab w:val="left" w:pos="1783"/>
              </w:tabs>
              <w:adjustRightInd w:val="0"/>
              <w:spacing w:before="120" w:after="120"/>
              <w:jc w:val="both"/>
              <w:rPr>
                <w:rFonts w:ascii="Arial" w:hAnsi="Arial" w:cs="Arial"/>
                <w:sz w:val="18"/>
                <w:szCs w:val="18"/>
              </w:rPr>
            </w:pPr>
            <w:r>
              <w:rPr>
                <w:rFonts w:ascii="Arial" w:hAnsi="Arial" w:cs="Arial"/>
                <w:sz w:val="18"/>
                <w:szCs w:val="18"/>
              </w:rPr>
              <w:t>aides optiques et/ou aides de basse vision ;</w:t>
            </w:r>
          </w:p>
          <w:p>
            <w:pPr>
              <w:widowControl w:val="0"/>
              <w:numPr>
                <w:ilvl w:val="0"/>
                <w:numId w:val="4"/>
              </w:numPr>
              <w:tabs>
                <w:tab w:val="clear" w:pos="786"/>
                <w:tab w:val="num" w:pos="993"/>
                <w:tab w:val="left" w:pos="1783"/>
              </w:tabs>
              <w:adjustRightInd w:val="0"/>
              <w:spacing w:before="120" w:after="120"/>
              <w:ind w:left="993" w:hanging="568"/>
              <w:jc w:val="both"/>
              <w:rPr>
                <w:rFonts w:ascii="Arial" w:hAnsi="Arial" w:cs="Arial"/>
                <w:sz w:val="18"/>
                <w:szCs w:val="18"/>
              </w:rPr>
            </w:pPr>
            <w:r>
              <w:rPr>
                <w:rFonts w:ascii="Arial" w:hAnsi="Arial" w:cs="Arial"/>
                <w:sz w:val="18"/>
                <w:szCs w:val="18"/>
              </w:rPr>
              <w:t>réparer des lunettes et des aides visuelles ;</w:t>
            </w:r>
          </w:p>
          <w:p>
            <w:pPr>
              <w:widowControl w:val="0"/>
              <w:numPr>
                <w:ilvl w:val="0"/>
                <w:numId w:val="4"/>
              </w:numPr>
              <w:tabs>
                <w:tab w:val="clear" w:pos="786"/>
                <w:tab w:val="num" w:pos="993"/>
                <w:tab w:val="left" w:pos="1783"/>
              </w:tabs>
              <w:adjustRightInd w:val="0"/>
              <w:spacing w:before="120" w:after="120"/>
              <w:ind w:left="993" w:hanging="568"/>
              <w:jc w:val="both"/>
              <w:rPr>
                <w:rFonts w:ascii="Arial" w:hAnsi="Arial" w:cs="Arial"/>
                <w:sz w:val="18"/>
                <w:szCs w:val="18"/>
              </w:rPr>
            </w:pPr>
            <w:r>
              <w:rPr>
                <w:rFonts w:ascii="Arial" w:hAnsi="Arial" w:cs="Arial"/>
                <w:sz w:val="18"/>
                <w:szCs w:val="18"/>
              </w:rPr>
              <w:t>assurer le service après-vente ;</w:t>
            </w:r>
          </w:p>
          <w:p>
            <w:pPr>
              <w:widowControl w:val="0"/>
              <w:numPr>
                <w:ilvl w:val="0"/>
                <w:numId w:val="4"/>
              </w:numPr>
              <w:tabs>
                <w:tab w:val="clear" w:pos="786"/>
                <w:tab w:val="num" w:pos="993"/>
                <w:tab w:val="left" w:pos="1783"/>
              </w:tabs>
              <w:adjustRightInd w:val="0"/>
              <w:spacing w:before="120" w:after="120"/>
              <w:ind w:left="993" w:hanging="568"/>
              <w:jc w:val="both"/>
              <w:rPr>
                <w:rFonts w:ascii="Arial" w:hAnsi="Arial" w:cs="Arial"/>
                <w:sz w:val="18"/>
                <w:szCs w:val="18"/>
              </w:rPr>
            </w:pPr>
            <w:r>
              <w:rPr>
                <w:rFonts w:ascii="Arial" w:hAnsi="Arial" w:cs="Arial"/>
                <w:sz w:val="18"/>
                <w:szCs w:val="18"/>
              </w:rPr>
              <w:t>établir et gérer un fichier client ;</w:t>
            </w:r>
          </w:p>
          <w:p>
            <w:pPr>
              <w:widowControl w:val="0"/>
              <w:numPr>
                <w:ilvl w:val="0"/>
                <w:numId w:val="4"/>
              </w:numPr>
              <w:tabs>
                <w:tab w:val="clear" w:pos="786"/>
                <w:tab w:val="num" w:pos="993"/>
                <w:tab w:val="left" w:pos="1783"/>
              </w:tabs>
              <w:adjustRightInd w:val="0"/>
              <w:spacing w:before="120" w:after="120"/>
              <w:ind w:left="993" w:hanging="568"/>
              <w:jc w:val="both"/>
              <w:rPr>
                <w:rFonts w:ascii="Arial" w:hAnsi="Arial" w:cs="Arial"/>
                <w:sz w:val="18"/>
                <w:szCs w:val="18"/>
              </w:rPr>
            </w:pPr>
            <w:r>
              <w:rPr>
                <w:rFonts w:ascii="Arial" w:hAnsi="Arial" w:cs="Arial"/>
                <w:sz w:val="18"/>
                <w:szCs w:val="18"/>
              </w:rPr>
              <w:t>aménager le magasin ;</w:t>
            </w:r>
          </w:p>
          <w:p>
            <w:pPr>
              <w:widowControl w:val="0"/>
              <w:numPr>
                <w:ilvl w:val="0"/>
                <w:numId w:val="4"/>
              </w:numPr>
              <w:tabs>
                <w:tab w:val="clear" w:pos="786"/>
                <w:tab w:val="num" w:pos="993"/>
                <w:tab w:val="left" w:pos="1783"/>
              </w:tabs>
              <w:adjustRightInd w:val="0"/>
              <w:spacing w:before="120" w:after="120"/>
              <w:ind w:left="993" w:hanging="568"/>
              <w:jc w:val="both"/>
              <w:rPr>
                <w:rFonts w:ascii="Arial" w:hAnsi="Arial" w:cs="Arial"/>
                <w:sz w:val="18"/>
                <w:szCs w:val="18"/>
              </w:rPr>
            </w:pPr>
            <w:r>
              <w:rPr>
                <w:rFonts w:ascii="Arial" w:hAnsi="Arial" w:cs="Arial"/>
                <w:sz w:val="18"/>
                <w:szCs w:val="18"/>
              </w:rPr>
              <w:t>participer à la gestion et à la politique commerciale de l’entreprise ;</w:t>
            </w:r>
          </w:p>
          <w:p>
            <w:pPr>
              <w:widowControl w:val="0"/>
              <w:numPr>
                <w:ilvl w:val="0"/>
                <w:numId w:val="4"/>
              </w:numPr>
              <w:tabs>
                <w:tab w:val="clear" w:pos="786"/>
                <w:tab w:val="num" w:pos="993"/>
                <w:tab w:val="left" w:pos="1783"/>
              </w:tabs>
              <w:adjustRightInd w:val="0"/>
              <w:spacing w:before="120" w:after="120"/>
              <w:ind w:left="993" w:hanging="568"/>
              <w:jc w:val="both"/>
              <w:rPr>
                <w:rFonts w:ascii="Arial" w:hAnsi="Arial" w:cs="Arial"/>
                <w:sz w:val="18"/>
                <w:szCs w:val="18"/>
              </w:rPr>
            </w:pPr>
            <w:r>
              <w:rPr>
                <w:rFonts w:ascii="Arial" w:hAnsi="Arial" w:cs="Arial"/>
                <w:sz w:val="18"/>
                <w:szCs w:val="18"/>
              </w:rPr>
              <w:t>entretenir l’atelier, le poste et les outils de travail ;</w:t>
            </w:r>
          </w:p>
          <w:p>
            <w:pPr>
              <w:widowControl w:val="0"/>
              <w:numPr>
                <w:ilvl w:val="0"/>
                <w:numId w:val="4"/>
              </w:numPr>
              <w:tabs>
                <w:tab w:val="clear" w:pos="786"/>
                <w:tab w:val="num" w:pos="993"/>
                <w:tab w:val="left" w:pos="1783"/>
              </w:tabs>
              <w:adjustRightInd w:val="0"/>
              <w:spacing w:before="120" w:after="120"/>
              <w:ind w:left="993" w:hanging="568"/>
              <w:jc w:val="both"/>
              <w:rPr>
                <w:rFonts w:ascii="Arial" w:hAnsi="Arial" w:cs="Arial"/>
                <w:sz w:val="18"/>
                <w:szCs w:val="18"/>
              </w:rPr>
            </w:pPr>
            <w:r>
              <w:rPr>
                <w:rFonts w:ascii="Arial" w:hAnsi="Arial" w:cs="Arial"/>
                <w:sz w:val="18"/>
                <w:szCs w:val="18"/>
              </w:rPr>
              <w:t>s’intégrer dans la vie professionnelle et travailler en équipe ;</w:t>
            </w:r>
          </w:p>
          <w:p>
            <w:pPr>
              <w:widowControl w:val="0"/>
              <w:numPr>
                <w:ilvl w:val="0"/>
                <w:numId w:val="4"/>
              </w:numPr>
              <w:tabs>
                <w:tab w:val="clear" w:pos="786"/>
                <w:tab w:val="num" w:pos="993"/>
                <w:tab w:val="left" w:pos="1783"/>
              </w:tabs>
              <w:adjustRightInd w:val="0"/>
              <w:spacing w:before="120" w:after="120"/>
              <w:ind w:left="993" w:hanging="568"/>
              <w:jc w:val="both"/>
              <w:rPr>
                <w:rFonts w:ascii="Arial" w:hAnsi="Arial" w:cs="Arial"/>
                <w:sz w:val="18"/>
                <w:szCs w:val="18"/>
              </w:rPr>
            </w:pPr>
            <w:r>
              <w:rPr>
                <w:rFonts w:ascii="Arial" w:hAnsi="Arial" w:cs="Arial"/>
                <w:sz w:val="18"/>
                <w:szCs w:val="18"/>
              </w:rPr>
              <w:t>développer et actualiser les connaissances nécessaires à l’exercice de sa profession.</w:t>
            </w:r>
          </w:p>
          <w:p>
            <w:pPr>
              <w:widowControl w:val="0"/>
              <w:tabs>
                <w:tab w:val="left" w:pos="1783"/>
              </w:tabs>
              <w:adjustRightInd w:val="0"/>
              <w:spacing w:before="120"/>
              <w:jc w:val="both"/>
              <w:rPr>
                <w:rFonts w:ascii="Arial" w:hAnsi="Arial"/>
                <w:sz w:val="18"/>
              </w:rPr>
            </w:pPr>
          </w:p>
        </w:tc>
      </w:tr>
    </w:tbl>
    <w:p>
      <w:pPr>
        <w:jc w:val="center"/>
        <w:rPr>
          <w:rFonts w:ascii="Arial" w:hAnsi="Arial"/>
        </w:rPr>
      </w:pPr>
    </w:p>
    <w:p>
      <w:pPr>
        <w:jc w:val="center"/>
        <w:rPr>
          <w:rFonts w:ascii="Arial" w:hAnsi="Arial"/>
        </w:rPr>
      </w:pPr>
    </w:p>
    <w:p>
      <w:pPr>
        <w:jc w:val="center"/>
        <w:rPr>
          <w:rFonts w:ascii="Arial" w:hAnsi="Arial"/>
        </w:rPr>
      </w:pPr>
    </w:p>
    <w:p>
      <w:pPr>
        <w:jc w:val="center"/>
        <w:rPr>
          <w:rFonts w:ascii="Arial" w:hAnsi="Arial"/>
        </w:rPr>
      </w:pPr>
    </w:p>
    <w:p>
      <w:pPr>
        <w:jc w:val="center"/>
        <w:rPr>
          <w:rFonts w:ascii="Arial" w:hAnsi="Arial"/>
        </w:rPr>
      </w:pPr>
    </w:p>
    <w:p>
      <w:pPr>
        <w:jc w:val="center"/>
        <w:rPr>
          <w:rFonts w:ascii="Arial" w:hAnsi="Arial"/>
        </w:rPr>
      </w:pPr>
    </w:p>
    <w:p>
      <w:pPr>
        <w:jc w:val="center"/>
        <w:rPr>
          <w:rFonts w:ascii="Arial" w:hAnsi="Arial"/>
        </w:rPr>
      </w:pPr>
    </w:p>
    <w:p>
      <w:pPr>
        <w:jc w:val="center"/>
        <w:rPr>
          <w:rFonts w:ascii="Arial" w:hAnsi="Arial"/>
        </w:rPr>
      </w:pPr>
    </w:p>
    <w:p>
      <w:pPr>
        <w:jc w:val="center"/>
        <w:rPr>
          <w:rFonts w:ascii="Arial" w:hAnsi="Arial"/>
        </w:rPr>
      </w:pPr>
    </w:p>
    <w:p>
      <w:pPr>
        <w:jc w:val="center"/>
        <w:rPr>
          <w:rFonts w:ascii="Arial" w:hAnsi="Arial"/>
        </w:rPr>
      </w:pPr>
    </w:p>
    <w:p>
      <w:pPr>
        <w:jc w:val="center"/>
        <w:rPr>
          <w:rFonts w:ascii="Arial" w:hAnsi="Arial"/>
        </w:rPr>
      </w:pPr>
    </w:p>
    <w:p>
      <w:pPr>
        <w:jc w:val="center"/>
        <w:rPr>
          <w:rFonts w:ascii="Arial" w:hAnsi="Arial"/>
        </w:rPr>
      </w:pPr>
    </w:p>
    <w:p>
      <w:pPr>
        <w:jc w:val="center"/>
        <w:rPr>
          <w:rFonts w:ascii="Arial" w:hAnsi="Arial"/>
        </w:rPr>
      </w:pPr>
    </w:p>
    <w:p>
      <w:pPr>
        <w:jc w:val="center"/>
        <w:rPr>
          <w:rFonts w:ascii="Arial" w:hAnsi="Arial"/>
        </w:rPr>
      </w:pPr>
    </w:p>
    <w:p>
      <w:pPr>
        <w:pStyle w:val="Corpsdetexte"/>
        <w:pBdr>
          <w:top w:val="single" w:sz="4" w:space="1" w:color="auto"/>
          <w:left w:val="single" w:sz="4" w:space="4" w:color="auto"/>
          <w:bottom w:val="single" w:sz="4" w:space="1" w:color="auto"/>
          <w:right w:val="single" w:sz="4" w:space="4" w:color="auto"/>
        </w:pBdr>
        <w:spacing w:before="40" w:after="40"/>
        <w:jc w:val="both"/>
        <w:rPr>
          <w:rFonts w:ascii="Arial" w:hAnsi="Arial"/>
          <w:sz w:val="18"/>
          <w:szCs w:val="18"/>
        </w:rPr>
      </w:pPr>
      <w:r>
        <w:rPr>
          <w:rFonts w:ascii="Arial" w:hAnsi="Arial"/>
          <w:sz w:val="18"/>
          <w:szCs w:val="18"/>
          <w:vertAlign w:val="superscript"/>
        </w:rPr>
        <w:t xml:space="preserve">(*) </w:t>
      </w:r>
      <w:r>
        <w:rPr>
          <w:rFonts w:ascii="Arial" w:hAnsi="Arial"/>
          <w:sz w:val="18"/>
          <w:szCs w:val="18"/>
        </w:rPr>
        <w:t>Note explicative</w:t>
      </w:r>
    </w:p>
    <w:p>
      <w:pPr>
        <w:pBdr>
          <w:top w:val="single" w:sz="4" w:space="1" w:color="auto"/>
          <w:left w:val="single" w:sz="4" w:space="4" w:color="auto"/>
          <w:bottom w:val="single" w:sz="4" w:space="1" w:color="auto"/>
          <w:right w:val="single" w:sz="4" w:space="4" w:color="auto"/>
        </w:pBdr>
        <w:spacing w:before="20" w:after="40"/>
        <w:rPr>
          <w:rFonts w:ascii="Arial" w:hAnsi="Arial"/>
          <w:sz w:val="16"/>
        </w:rPr>
      </w:pPr>
      <w:r>
        <w:rPr>
          <w:rFonts w:ascii="Arial" w:hAnsi="Arial"/>
          <w:sz w:val="16"/>
        </w:rPr>
        <w:t>Ce document vise à compléter l’information figurant sur le certificat/titre/diplôme. Le supplément descriptif du certificat n’a aucune valeur légale. Le format adopté est conforme à la Résolution 93/C 49/01 du Conseil du 3 décembre 1992 concernant la transparence des qualifications, à la Résolution 96/C 224/04 du Conseil du 15 juillet 1996 sur la transparence des certificats de formation professionnelle, ainsi qu’à la Recommandation 2001/613/CE du Parlement européen et du Conseil du 10 juillet 2001 relative à la mobilité dans la Communauté des étudiants, des personnes en formation, des volontaires, des enseignants et des formateurs.</w:t>
      </w:r>
    </w:p>
    <w:p>
      <w:pPr>
        <w:pBdr>
          <w:top w:val="single" w:sz="4" w:space="1" w:color="auto"/>
          <w:left w:val="single" w:sz="4" w:space="4" w:color="auto"/>
          <w:bottom w:val="single" w:sz="4" w:space="1" w:color="auto"/>
          <w:right w:val="single" w:sz="4" w:space="4" w:color="auto"/>
        </w:pBdr>
        <w:rPr>
          <w:rFonts w:ascii="Arial" w:hAnsi="Arial"/>
        </w:rPr>
      </w:pPr>
      <w:r>
        <w:rPr>
          <w:rFonts w:ascii="Arial" w:hAnsi="Arial"/>
          <w:sz w:val="16"/>
        </w:rPr>
        <w:t>© Union européenne, 2002-2014 | http://europass.cedefop.europa.eu</w:t>
      </w:r>
    </w:p>
    <w:p>
      <w:pPr>
        <w:rPr>
          <w:rFonts w:ascii="Arial" w:hAnsi="Arial"/>
        </w:rPr>
      </w:pPr>
      <w:r>
        <w:rPr>
          <w:rFonts w:ascii="Arial" w:hAnsi="Arial"/>
        </w:rPr>
        <w:br w:type="page"/>
      </w:r>
    </w:p>
    <w:p>
      <w:pPr>
        <w:jc w:val="center"/>
        <w:rPr>
          <w:rFonts w:ascii="Arial" w:hAnsi="Arial"/>
        </w:rPr>
      </w:pPr>
    </w:p>
    <w:tbl>
      <w:tblPr>
        <w:tblW w:w="10350" w:type="dxa"/>
        <w:tblInd w:w="-252" w:type="dxa"/>
        <w:tblBorders>
          <w:top w:val="double" w:sz="4" w:space="0" w:color="auto"/>
          <w:left w:val="double" w:sz="4" w:space="0" w:color="auto"/>
          <w:bottom w:val="double" w:sz="4" w:space="0" w:color="auto"/>
          <w:right w:val="double" w:sz="4" w:space="0" w:color="auto"/>
          <w:insideH w:val="single" w:sz="4" w:space="0" w:color="808080"/>
          <w:insideV w:val="single" w:sz="4" w:space="0" w:color="C0C0C0"/>
        </w:tblBorders>
        <w:tblLayout w:type="fixed"/>
        <w:tblLook w:val="0000" w:firstRow="0" w:lastRow="0" w:firstColumn="0" w:lastColumn="0" w:noHBand="0" w:noVBand="0"/>
      </w:tblPr>
      <w:tblGrid>
        <w:gridCol w:w="10350"/>
      </w:tblGrid>
      <w:tr>
        <w:tc>
          <w:tcPr>
            <w:tcW w:w="10350" w:type="dxa"/>
          </w:tcPr>
          <w:p>
            <w:pPr>
              <w:spacing w:before="20" w:after="20"/>
              <w:jc w:val="center"/>
              <w:rPr>
                <w:rFonts w:ascii="Arial" w:hAnsi="Arial"/>
                <w:b/>
              </w:rPr>
            </w:pPr>
            <w:r>
              <w:rPr>
                <w:rFonts w:ascii="Arial" w:hAnsi="Arial"/>
              </w:rPr>
              <w:t>4. Secteurs d’activité et/ou types d’emplois accessibles par le détenteur du certificat</w:t>
            </w:r>
          </w:p>
        </w:tc>
      </w:tr>
      <w:tr>
        <w:trPr>
          <w:trHeight w:val="768"/>
        </w:trPr>
        <w:tc>
          <w:tcPr>
            <w:tcW w:w="10350" w:type="dxa"/>
          </w:tcPr>
          <w:p>
            <w:pPr>
              <w:spacing w:before="40" w:after="20"/>
              <w:jc w:val="both"/>
              <w:rPr>
                <w:rFonts w:ascii="Arial" w:hAnsi="Arial" w:cs="Arial"/>
                <w:sz w:val="18"/>
                <w:szCs w:val="18"/>
              </w:rPr>
            </w:pPr>
            <w:r>
              <w:rPr>
                <w:rFonts w:ascii="Arial" w:hAnsi="Arial" w:cs="Arial"/>
                <w:sz w:val="18"/>
                <w:szCs w:val="18"/>
              </w:rPr>
              <w:t>Le détenteur du certificat est apte à assurer la fonction d’Opticien.</w:t>
            </w:r>
          </w:p>
          <w:p>
            <w:pPr>
              <w:spacing w:before="40" w:after="20"/>
              <w:jc w:val="both"/>
              <w:rPr>
                <w:rFonts w:ascii="Arial" w:hAnsi="Arial" w:cs="Arial"/>
                <w:sz w:val="18"/>
                <w:szCs w:val="18"/>
              </w:rPr>
            </w:pPr>
          </w:p>
          <w:p>
            <w:pPr>
              <w:ind w:left="360"/>
              <w:jc w:val="both"/>
              <w:rPr>
                <w:rFonts w:ascii="Arial" w:hAnsi="Arial" w:cs="Arial"/>
                <w:sz w:val="18"/>
                <w:szCs w:val="18"/>
              </w:rPr>
            </w:pPr>
            <w:r>
              <w:rPr>
                <w:rFonts w:ascii="Arial" w:hAnsi="Arial" w:cs="Arial"/>
                <w:sz w:val="18"/>
                <w:szCs w:val="18"/>
              </w:rPr>
              <w:t>L’opticien</w:t>
            </w:r>
            <w:r>
              <w:rPr>
                <w:rStyle w:val="Appelnotedebasdep"/>
                <w:rFonts w:ascii="Arial" w:hAnsi="Arial" w:cs="Arial"/>
                <w:sz w:val="18"/>
                <w:szCs w:val="18"/>
              </w:rPr>
              <w:footnoteReference w:id="4"/>
            </w:r>
            <w:r>
              <w:rPr>
                <w:rFonts w:ascii="Arial" w:hAnsi="Arial" w:cs="Arial"/>
                <w:sz w:val="18"/>
                <w:szCs w:val="18"/>
              </w:rPr>
              <w:t xml:space="preserve"> est un technicien et un commerçant dans le domaine des dispositifs d’aide à la vision. Il dispose de compétences techniques et relationnelles qui lui permettent d’accueillir, de guider et de conseiller sa clientèle avec pertinence, respect et professionnalisme. Il respecte les principes déontologiques de sa profession et fait preuve de discrétion.</w:t>
            </w:r>
          </w:p>
          <w:p>
            <w:pPr>
              <w:ind w:left="360"/>
              <w:jc w:val="both"/>
              <w:rPr>
                <w:rFonts w:ascii="Arial" w:hAnsi="Arial" w:cs="Arial"/>
                <w:sz w:val="18"/>
                <w:szCs w:val="18"/>
              </w:rPr>
            </w:pPr>
          </w:p>
          <w:p>
            <w:pPr>
              <w:ind w:left="360"/>
              <w:jc w:val="both"/>
              <w:rPr>
                <w:rFonts w:ascii="Arial" w:hAnsi="Arial" w:cs="Arial"/>
                <w:sz w:val="18"/>
                <w:szCs w:val="18"/>
              </w:rPr>
            </w:pPr>
            <w:r>
              <w:rPr>
                <w:rFonts w:ascii="Arial" w:hAnsi="Arial" w:cs="Arial"/>
                <w:sz w:val="18"/>
                <w:szCs w:val="18"/>
              </w:rPr>
              <w:t>Dans le cadre de son travail, l’opticien est capable de monter et de rhabiller des lunettes et d’ajuster des aides visuelles. Ces procédures sont réalisées pour chaque client, individuellement, en respectant les directives des autres professionnels de la santé (ophtalmologue, optométriste, orthoptiste, etc.) avec lesquels il est amené à collaborer. Il se tient informé des possibilités d’intervention financière au bénéfice du client et des démarches administratives afférentes. Il r</w:t>
            </w:r>
            <w:r>
              <w:rPr>
                <w:rFonts w:ascii="Arial" w:hAnsi="Arial" w:cs="Arial"/>
                <w:sz w:val="18"/>
                <w:szCs w:val="18"/>
                <w:lang w:eastAsia="fr-BE"/>
              </w:rPr>
              <w:t>enseigne les documents médico-administratifs.</w:t>
            </w:r>
          </w:p>
          <w:p>
            <w:pPr>
              <w:ind w:left="360"/>
              <w:jc w:val="both"/>
              <w:rPr>
                <w:rFonts w:ascii="Arial" w:hAnsi="Arial" w:cs="Arial"/>
                <w:sz w:val="18"/>
                <w:szCs w:val="18"/>
              </w:rPr>
            </w:pPr>
          </w:p>
          <w:p>
            <w:pPr>
              <w:ind w:left="360"/>
              <w:jc w:val="both"/>
              <w:rPr>
                <w:rFonts w:ascii="Arial" w:hAnsi="Arial" w:cs="Arial"/>
                <w:sz w:val="18"/>
                <w:szCs w:val="18"/>
              </w:rPr>
            </w:pPr>
            <w:r>
              <w:rPr>
                <w:rFonts w:ascii="Arial" w:hAnsi="Arial" w:cs="Arial"/>
                <w:sz w:val="18"/>
                <w:szCs w:val="18"/>
              </w:rPr>
              <w:t>En tant que technicien, l’opticien maitrise l’utilisation de ses outils de travail et est capable de les entretenir. Il peut monter, rhabiller, ajuster, réparer tous les types de dispositifs d’aide à la vision. Il peut en expliquer les modes d’utilisation et d’entretien. Il est capable d’orienter son client dans son choix d’aide à la vision en tenant compte des données anatomiques du client et des contraintes techniques liées à la compensation ou à la correction nécessaires. Ses conseils privilégient les intérêts du client, tiennent compte de ses capacités visuelles, de ses attentes tant au niveau de son mode de vie que de ses possibilités financières.</w:t>
            </w:r>
          </w:p>
          <w:p>
            <w:pPr>
              <w:ind w:left="360"/>
              <w:jc w:val="both"/>
              <w:rPr>
                <w:rFonts w:ascii="Arial" w:hAnsi="Arial" w:cs="Arial"/>
                <w:sz w:val="18"/>
                <w:szCs w:val="18"/>
              </w:rPr>
            </w:pPr>
          </w:p>
          <w:p>
            <w:pPr>
              <w:ind w:left="360"/>
              <w:jc w:val="both"/>
              <w:rPr>
                <w:rFonts w:ascii="Arial" w:hAnsi="Arial" w:cs="Arial"/>
                <w:sz w:val="18"/>
                <w:szCs w:val="18"/>
              </w:rPr>
            </w:pPr>
            <w:r>
              <w:rPr>
                <w:rFonts w:ascii="Arial" w:hAnsi="Arial" w:cs="Arial"/>
                <w:sz w:val="18"/>
                <w:szCs w:val="18"/>
              </w:rPr>
              <w:t>Il s’adapte à l’évolution et aux besoins de son environnement professionnel en se formant aux nouvelles techniques de sa spécialité.</w:t>
            </w:r>
          </w:p>
          <w:p>
            <w:pPr>
              <w:ind w:left="360"/>
              <w:jc w:val="both"/>
              <w:rPr>
                <w:rFonts w:ascii="Arial" w:hAnsi="Arial" w:cs="Arial"/>
                <w:sz w:val="18"/>
                <w:szCs w:val="18"/>
              </w:rPr>
            </w:pPr>
          </w:p>
          <w:p>
            <w:pPr>
              <w:ind w:left="360"/>
              <w:jc w:val="both"/>
              <w:rPr>
                <w:rFonts w:ascii="Arial" w:hAnsi="Arial" w:cs="Arial"/>
                <w:sz w:val="18"/>
                <w:szCs w:val="18"/>
              </w:rPr>
            </w:pPr>
            <w:r>
              <w:rPr>
                <w:rFonts w:ascii="Arial" w:hAnsi="Arial" w:cs="Arial"/>
                <w:sz w:val="18"/>
                <w:szCs w:val="18"/>
              </w:rPr>
              <w:t>En tant que commerçant, l’opticien s’intègre dans la vie professionnelle en respectant son cadre et ses normes. Il gère ou participe à la gestion de son lieu de travail en veillant aux différents aspects économiques de son métier : gestion des stocks, calcul des prix de vente, gestion des commandes, aménagement du magasin…. Le cas échéant, il respecte les prescrits légaux en matière de gestion de ressources matérielles et de comptabilité inhérentes à la pratique d’une profession indépendante.</w:t>
            </w:r>
          </w:p>
          <w:p>
            <w:pPr>
              <w:ind w:left="360"/>
              <w:jc w:val="both"/>
              <w:rPr>
                <w:rFonts w:ascii="Arial" w:hAnsi="Arial" w:cs="Arial"/>
                <w:sz w:val="18"/>
                <w:szCs w:val="18"/>
              </w:rPr>
            </w:pPr>
          </w:p>
          <w:p>
            <w:pPr>
              <w:ind w:left="360"/>
              <w:jc w:val="both"/>
              <w:rPr>
                <w:rFonts w:ascii="Arial" w:hAnsi="Arial" w:cs="Arial"/>
                <w:sz w:val="18"/>
                <w:szCs w:val="18"/>
              </w:rPr>
            </w:pPr>
            <w:r>
              <w:rPr>
                <w:rFonts w:ascii="Arial" w:hAnsi="Arial" w:cs="Arial"/>
                <w:sz w:val="18"/>
                <w:szCs w:val="18"/>
              </w:rPr>
              <w:t>L’opticien est indépendant ou salarié. Il doit pouvoir travailler seul ou en équipe.</w:t>
            </w:r>
          </w:p>
          <w:p>
            <w:pPr>
              <w:widowControl w:val="0"/>
              <w:tabs>
                <w:tab w:val="left" w:pos="1783"/>
              </w:tabs>
              <w:adjustRightInd w:val="0"/>
              <w:ind w:left="425"/>
              <w:jc w:val="both"/>
              <w:rPr>
                <w:rFonts w:ascii="Arial" w:hAnsi="Arial" w:cs="Arial"/>
                <w:sz w:val="18"/>
                <w:szCs w:val="18"/>
              </w:rPr>
            </w:pPr>
          </w:p>
        </w:tc>
      </w:tr>
    </w:tbl>
    <w:p>
      <w:pPr>
        <w:jc w:val="center"/>
        <w:rPr>
          <w:rFonts w:ascii="Arial" w:hAnsi="Arial"/>
          <w:sz w:val="18"/>
        </w:rPr>
      </w:pPr>
    </w:p>
    <w:p>
      <w:pPr>
        <w:jc w:val="center"/>
        <w:rPr>
          <w:rFonts w:ascii="Arial" w:hAnsi="Arial"/>
          <w:sz w:val="18"/>
        </w:rPr>
      </w:pPr>
    </w:p>
    <w:p>
      <w:pPr>
        <w:jc w:val="center"/>
        <w:rPr>
          <w:rFonts w:ascii="Arial" w:hAnsi="Arial"/>
          <w:sz w:val="18"/>
        </w:rPr>
      </w:pPr>
    </w:p>
    <w:p>
      <w:pPr>
        <w:jc w:val="center"/>
        <w:rPr>
          <w:rFonts w:ascii="Arial" w:hAnsi="Arial"/>
          <w:sz w:val="18"/>
        </w:rPr>
      </w:pPr>
    </w:p>
    <w:tbl>
      <w:tblPr>
        <w:tblW w:w="0" w:type="auto"/>
        <w:tblInd w:w="-25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472"/>
        <w:gridCol w:w="4878"/>
      </w:tblGrid>
      <w:tr>
        <w:trPr>
          <w:cantSplit/>
          <w:trHeight w:val="194"/>
        </w:trPr>
        <w:tc>
          <w:tcPr>
            <w:tcW w:w="10350" w:type="dxa"/>
            <w:gridSpan w:val="2"/>
            <w:tcBorders>
              <w:top w:val="double" w:sz="4" w:space="0" w:color="auto"/>
              <w:bottom w:val="single" w:sz="4" w:space="0" w:color="auto"/>
            </w:tcBorders>
          </w:tcPr>
          <w:p>
            <w:pPr>
              <w:spacing w:before="20" w:after="20"/>
              <w:jc w:val="center"/>
              <w:rPr>
                <w:rFonts w:ascii="Arial" w:hAnsi="Arial" w:cs="Arial"/>
                <w:sz w:val="18"/>
                <w:szCs w:val="18"/>
              </w:rPr>
            </w:pPr>
            <w:r>
              <w:rPr>
                <w:rFonts w:ascii="Arial" w:hAnsi="Arial" w:cs="Arial"/>
                <w:sz w:val="18"/>
                <w:szCs w:val="18"/>
              </w:rPr>
              <w:t>5. Base officielle du certificat</w:t>
            </w:r>
          </w:p>
        </w:tc>
      </w:tr>
      <w:tr>
        <w:trPr>
          <w:trHeight w:val="1563"/>
        </w:trPr>
        <w:tc>
          <w:tcPr>
            <w:tcW w:w="5472" w:type="dxa"/>
            <w:tcBorders>
              <w:top w:val="single" w:sz="4" w:space="0" w:color="auto"/>
              <w:bottom w:val="single" w:sz="4" w:space="0" w:color="auto"/>
            </w:tcBorders>
          </w:tcPr>
          <w:p>
            <w:pPr>
              <w:spacing w:before="40" w:after="40"/>
              <w:rPr>
                <w:rFonts w:ascii="Arial" w:hAnsi="Arial" w:cs="Arial"/>
                <w:b/>
                <w:sz w:val="18"/>
                <w:szCs w:val="18"/>
              </w:rPr>
            </w:pPr>
            <w:r>
              <w:rPr>
                <w:rFonts w:ascii="Arial" w:hAnsi="Arial" w:cs="Arial"/>
                <w:b/>
                <w:sz w:val="18"/>
                <w:szCs w:val="18"/>
              </w:rPr>
              <w:t>Nom et statut de l’organisme certificateur</w:t>
            </w:r>
          </w:p>
          <w:p>
            <w:pPr>
              <w:rPr>
                <w:rFonts w:ascii="Arial" w:hAnsi="Arial" w:cs="Arial"/>
                <w:sz w:val="18"/>
                <w:szCs w:val="18"/>
              </w:rPr>
            </w:pPr>
            <w:r>
              <w:rPr>
                <w:rFonts w:ascii="Arial" w:hAnsi="Arial" w:cs="Arial"/>
                <w:sz w:val="18"/>
                <w:szCs w:val="18"/>
              </w:rPr>
              <w:t>(nom)</w:t>
            </w:r>
          </w:p>
          <w:p>
            <w:pPr>
              <w:rPr>
                <w:rFonts w:ascii="Arial" w:hAnsi="Arial" w:cs="Arial"/>
                <w:sz w:val="18"/>
                <w:szCs w:val="18"/>
              </w:rPr>
            </w:pPr>
            <w:r>
              <w:rPr>
                <w:rFonts w:ascii="Arial" w:hAnsi="Arial" w:cs="Arial"/>
                <w:sz w:val="18"/>
                <w:szCs w:val="18"/>
              </w:rPr>
              <w:t>(adresse)</w:t>
            </w:r>
          </w:p>
          <w:p>
            <w:pPr>
              <w:rPr>
                <w:rFonts w:ascii="Arial" w:hAnsi="Arial" w:cs="Arial"/>
                <w:sz w:val="18"/>
                <w:szCs w:val="18"/>
              </w:rPr>
            </w:pPr>
            <w:r>
              <w:rPr>
                <w:rFonts w:ascii="Arial" w:hAnsi="Arial" w:cs="Arial"/>
                <w:sz w:val="18"/>
                <w:szCs w:val="18"/>
              </w:rPr>
              <w:t>B- CP – COMMUNE</w:t>
            </w:r>
          </w:p>
          <w:p>
            <w:pPr>
              <w:rPr>
                <w:rFonts w:ascii="Arial" w:hAnsi="Arial" w:cs="Arial"/>
                <w:sz w:val="18"/>
                <w:szCs w:val="18"/>
              </w:rPr>
            </w:pPr>
            <w:r>
              <w:rPr>
                <w:rFonts w:ascii="Arial" w:hAnsi="Arial" w:cs="Arial"/>
                <w:sz w:val="18"/>
                <w:szCs w:val="18"/>
              </w:rPr>
              <w:t>Tél.</w:t>
            </w:r>
          </w:p>
          <w:p>
            <w:pPr>
              <w:rPr>
                <w:rFonts w:ascii="Arial" w:hAnsi="Arial" w:cs="Arial"/>
                <w:sz w:val="18"/>
                <w:szCs w:val="18"/>
              </w:rPr>
            </w:pPr>
            <w:r>
              <w:rPr>
                <w:rFonts w:ascii="Arial" w:hAnsi="Arial" w:cs="Arial"/>
                <w:sz w:val="18"/>
                <w:szCs w:val="18"/>
              </w:rPr>
              <w:t>Site WEB :</w:t>
            </w:r>
          </w:p>
          <w:p>
            <w:pPr>
              <w:rPr>
                <w:rFonts w:ascii="Arial" w:hAnsi="Arial" w:cs="Arial"/>
                <w:sz w:val="18"/>
                <w:szCs w:val="18"/>
              </w:rPr>
            </w:pPr>
          </w:p>
          <w:p>
            <w:pPr>
              <w:rPr>
                <w:rFonts w:ascii="Arial" w:hAnsi="Arial" w:cs="Arial"/>
                <w:sz w:val="18"/>
                <w:szCs w:val="18"/>
              </w:rPr>
            </w:pPr>
            <w:r>
              <w:rPr>
                <w:rFonts w:ascii="Arial" w:hAnsi="Arial" w:cs="Arial"/>
                <w:sz w:val="18"/>
                <w:szCs w:val="18"/>
              </w:rPr>
              <w:t>Etablissement organisé/reconnu et subventionné par la Communauté française de Belgique</w:t>
            </w:r>
          </w:p>
          <w:p>
            <w:pPr>
              <w:rPr>
                <w:rFonts w:ascii="Arial" w:hAnsi="Arial" w:cs="Arial"/>
                <w:i/>
                <w:sz w:val="18"/>
                <w:szCs w:val="18"/>
              </w:rPr>
            </w:pPr>
          </w:p>
        </w:tc>
        <w:tc>
          <w:tcPr>
            <w:tcW w:w="4878" w:type="dxa"/>
            <w:tcBorders>
              <w:top w:val="single" w:sz="4" w:space="0" w:color="auto"/>
              <w:bottom w:val="single" w:sz="4" w:space="0" w:color="auto"/>
            </w:tcBorders>
          </w:tcPr>
          <w:p>
            <w:pPr>
              <w:rPr>
                <w:rFonts w:ascii="Arial" w:hAnsi="Arial" w:cs="Arial"/>
                <w:b/>
                <w:sz w:val="18"/>
                <w:szCs w:val="18"/>
              </w:rPr>
            </w:pPr>
            <w:r>
              <w:rPr>
                <w:rFonts w:ascii="Arial" w:hAnsi="Arial" w:cs="Arial"/>
                <w:b/>
                <w:sz w:val="18"/>
                <w:szCs w:val="18"/>
              </w:rPr>
              <w:t>Nom et statut de l’autorité de tutelle responsable de l’organisme certificateur</w:t>
            </w:r>
          </w:p>
          <w:p>
            <w:pPr>
              <w:rPr>
                <w:rFonts w:ascii="Arial" w:hAnsi="Arial" w:cs="Arial"/>
                <w:sz w:val="18"/>
                <w:szCs w:val="18"/>
              </w:rPr>
            </w:pPr>
            <w:r>
              <w:rPr>
                <w:rFonts w:ascii="Arial" w:hAnsi="Arial" w:cs="Arial"/>
                <w:sz w:val="18"/>
                <w:szCs w:val="18"/>
              </w:rPr>
              <w:t>Ministère de la Fédération Wallonie-Bruxelles (Communauté française de Belgique)</w:t>
            </w:r>
          </w:p>
          <w:p>
            <w:pPr>
              <w:rPr>
                <w:rFonts w:ascii="Arial" w:hAnsi="Arial" w:cs="Arial"/>
                <w:sz w:val="18"/>
                <w:szCs w:val="18"/>
              </w:rPr>
            </w:pPr>
            <w:r>
              <w:rPr>
                <w:rFonts w:ascii="Arial" w:hAnsi="Arial" w:cs="Arial"/>
                <w:sz w:val="18"/>
                <w:szCs w:val="18"/>
              </w:rPr>
              <w:t>Boulevard Léopold II, 44</w:t>
            </w:r>
          </w:p>
          <w:p>
            <w:pPr>
              <w:rPr>
                <w:rFonts w:ascii="Arial" w:hAnsi="Arial" w:cs="Arial"/>
                <w:sz w:val="18"/>
                <w:szCs w:val="18"/>
              </w:rPr>
            </w:pPr>
            <w:r>
              <w:rPr>
                <w:rFonts w:ascii="Arial" w:hAnsi="Arial" w:cs="Arial"/>
                <w:sz w:val="18"/>
                <w:szCs w:val="18"/>
              </w:rPr>
              <w:t>B – 1080 BRUXELLES</w:t>
            </w:r>
          </w:p>
          <w:p>
            <w:pPr>
              <w:rPr>
                <w:rFonts w:ascii="Arial" w:hAnsi="Arial" w:cs="Arial"/>
                <w:sz w:val="18"/>
                <w:szCs w:val="18"/>
              </w:rPr>
            </w:pPr>
            <w:r>
              <w:rPr>
                <w:rFonts w:ascii="Arial" w:hAnsi="Arial" w:cs="Arial"/>
                <w:sz w:val="18"/>
                <w:szCs w:val="18"/>
              </w:rPr>
              <w:t>Belgique</w:t>
            </w:r>
          </w:p>
          <w:p>
            <w:pPr>
              <w:rPr>
                <w:rFonts w:ascii="Arial" w:hAnsi="Arial" w:cs="Arial"/>
                <w:sz w:val="18"/>
                <w:szCs w:val="18"/>
              </w:rPr>
            </w:pPr>
            <w:hyperlink r:id="rId27" w:history="1">
              <w:r>
                <w:rPr>
                  <w:rStyle w:val="Lienhypertexte"/>
                  <w:rFonts w:ascii="Arial" w:hAnsi="Arial" w:cs="Arial"/>
                </w:rPr>
                <w:t>http://www.federation-wallonie-bruxelles.be/</w:t>
              </w:r>
            </w:hyperlink>
          </w:p>
          <w:p>
            <w:pPr>
              <w:rPr>
                <w:rFonts w:ascii="Arial" w:hAnsi="Arial" w:cs="Arial"/>
                <w:sz w:val="18"/>
                <w:szCs w:val="18"/>
              </w:rPr>
            </w:pPr>
            <w:hyperlink r:id="rId28" w:history="1">
              <w:r>
                <w:rPr>
                  <w:rStyle w:val="Lienhypertexte"/>
                  <w:rFonts w:ascii="Arial" w:hAnsi="Arial" w:cs="Arial"/>
                </w:rPr>
                <w:t>http://www.enseignement.be/</w:t>
              </w:r>
            </w:hyperlink>
          </w:p>
          <w:p>
            <w:pPr>
              <w:rPr>
                <w:rFonts w:ascii="Arial" w:hAnsi="Arial" w:cs="Arial"/>
                <w:sz w:val="18"/>
                <w:szCs w:val="18"/>
              </w:rPr>
            </w:pPr>
          </w:p>
        </w:tc>
      </w:tr>
      <w:tr>
        <w:trPr>
          <w:trHeight w:val="1520"/>
        </w:trPr>
        <w:tc>
          <w:tcPr>
            <w:tcW w:w="5472" w:type="dxa"/>
            <w:tcBorders>
              <w:top w:val="single" w:sz="4" w:space="0" w:color="auto"/>
            </w:tcBorders>
          </w:tcPr>
          <w:p>
            <w:pPr>
              <w:spacing w:before="40" w:after="40"/>
              <w:rPr>
                <w:rFonts w:ascii="Arial" w:hAnsi="Arial" w:cs="Arial"/>
                <w:sz w:val="18"/>
                <w:szCs w:val="18"/>
              </w:rPr>
            </w:pPr>
            <w:r>
              <w:rPr>
                <w:rFonts w:ascii="Arial" w:hAnsi="Arial" w:cs="Arial"/>
                <w:b/>
                <w:sz w:val="18"/>
                <w:szCs w:val="18"/>
              </w:rPr>
              <w:t xml:space="preserve">Niveau dans le cadre des certifications de la communauté française de Belgique : </w:t>
            </w:r>
            <w:r>
              <w:rPr>
                <w:rFonts w:ascii="Arial" w:hAnsi="Arial" w:cs="Arial"/>
                <w:sz w:val="18"/>
                <w:szCs w:val="18"/>
              </w:rPr>
              <w:t>niveau 4</w:t>
            </w:r>
          </w:p>
          <w:p>
            <w:pPr>
              <w:spacing w:before="40" w:after="40"/>
              <w:rPr>
                <w:rFonts w:ascii="Arial" w:hAnsi="Arial" w:cs="Arial"/>
                <w:sz w:val="18"/>
                <w:szCs w:val="18"/>
              </w:rPr>
            </w:pPr>
          </w:p>
          <w:p>
            <w:pPr>
              <w:rPr>
                <w:rFonts w:ascii="Arial" w:hAnsi="Arial" w:cs="Arial"/>
                <w:i/>
                <w:sz w:val="18"/>
                <w:szCs w:val="18"/>
              </w:rPr>
            </w:pPr>
          </w:p>
        </w:tc>
        <w:tc>
          <w:tcPr>
            <w:tcW w:w="4878" w:type="dxa"/>
            <w:tcBorders>
              <w:top w:val="single" w:sz="4" w:space="0" w:color="auto"/>
            </w:tcBorders>
          </w:tcPr>
          <w:p>
            <w:pPr>
              <w:spacing w:before="40" w:after="40"/>
              <w:rPr>
                <w:rFonts w:ascii="Arial" w:hAnsi="Arial" w:cs="Arial"/>
                <w:sz w:val="18"/>
                <w:szCs w:val="18"/>
              </w:rPr>
            </w:pPr>
            <w:r>
              <w:rPr>
                <w:rFonts w:ascii="Arial" w:hAnsi="Arial" w:cs="Arial"/>
                <w:b/>
                <w:sz w:val="18"/>
                <w:szCs w:val="18"/>
              </w:rPr>
              <w:t>Système de notation / conditions d’octroi</w:t>
            </w:r>
          </w:p>
          <w:p>
            <w:pPr>
              <w:rPr>
                <w:rFonts w:ascii="Arial" w:hAnsi="Arial" w:cs="Arial"/>
                <w:sz w:val="18"/>
                <w:szCs w:val="18"/>
              </w:rPr>
            </w:pPr>
            <w:r>
              <w:rPr>
                <w:rFonts w:ascii="Arial" w:hAnsi="Arial" w:cs="Arial"/>
                <w:sz w:val="18"/>
                <w:szCs w:val="18"/>
              </w:rPr>
              <w:t>Le certificat de qualification est délivré aux étudiants qui maîtrisent les acquis d’apprentissage fixés par les unités d’enseignement du dossier pédagogique de la section « Opticien » de l’Enseignement de promotion sociale.</w:t>
            </w:r>
          </w:p>
          <w:p>
            <w:pPr>
              <w:rPr>
                <w:rFonts w:ascii="Arial" w:hAnsi="Arial" w:cs="Arial"/>
                <w:sz w:val="18"/>
                <w:szCs w:val="18"/>
              </w:rPr>
            </w:pPr>
          </w:p>
          <w:p>
            <w:pPr>
              <w:rPr>
                <w:rFonts w:ascii="Arial" w:hAnsi="Arial" w:cs="Arial"/>
                <w:sz w:val="18"/>
                <w:szCs w:val="18"/>
              </w:rPr>
            </w:pPr>
            <w:r>
              <w:rPr>
                <w:rFonts w:ascii="Arial" w:hAnsi="Arial" w:cs="Arial"/>
                <w:sz w:val="18"/>
                <w:szCs w:val="18"/>
              </w:rPr>
              <w:t>Les critères et indicateurs d’évaluation sont définis dans le dossier pédagogique de la section « Opticien » de l’Enseignement de promotion sociale.</w:t>
            </w:r>
          </w:p>
          <w:p>
            <w:pPr>
              <w:rPr>
                <w:rFonts w:ascii="Arial" w:hAnsi="Arial" w:cs="Arial"/>
                <w:sz w:val="18"/>
                <w:szCs w:val="18"/>
              </w:rPr>
            </w:pPr>
          </w:p>
          <w:p>
            <w:pPr>
              <w:rPr>
                <w:rFonts w:ascii="Arial" w:hAnsi="Arial" w:cs="Arial"/>
                <w:sz w:val="18"/>
                <w:szCs w:val="18"/>
              </w:rPr>
            </w:pPr>
            <w:r>
              <w:rPr>
                <w:rFonts w:ascii="Arial" w:hAnsi="Arial" w:cs="Arial"/>
                <w:sz w:val="18"/>
                <w:szCs w:val="18"/>
              </w:rPr>
              <w:t>Le dossier pédagogique répond aux profils qui seront définis par la Conseil national des professions paramédicales.</w:t>
            </w:r>
          </w:p>
        </w:tc>
      </w:tr>
      <w:tr>
        <w:trPr>
          <w:trHeight w:val="1160"/>
        </w:trPr>
        <w:tc>
          <w:tcPr>
            <w:tcW w:w="5472" w:type="dxa"/>
          </w:tcPr>
          <w:p>
            <w:pPr>
              <w:spacing w:before="40" w:after="40"/>
              <w:rPr>
                <w:rFonts w:ascii="Arial" w:hAnsi="Arial" w:cs="Arial"/>
                <w:b/>
                <w:sz w:val="18"/>
                <w:szCs w:val="18"/>
              </w:rPr>
            </w:pPr>
            <w:r>
              <w:rPr>
                <w:rFonts w:ascii="Arial" w:hAnsi="Arial" w:cs="Arial"/>
                <w:b/>
                <w:sz w:val="18"/>
                <w:szCs w:val="18"/>
              </w:rPr>
              <w:lastRenderedPageBreak/>
              <w:t>Accès au niveau suivant d’éducation/de formation</w:t>
            </w:r>
          </w:p>
          <w:p>
            <w:pPr>
              <w:rPr>
                <w:rFonts w:ascii="Arial" w:hAnsi="Arial" w:cs="Arial"/>
                <w:sz w:val="18"/>
                <w:szCs w:val="18"/>
              </w:rPr>
            </w:pPr>
            <w:r>
              <w:rPr>
                <w:rFonts w:ascii="Arial" w:hAnsi="Arial" w:cs="Arial"/>
                <w:sz w:val="18"/>
                <w:szCs w:val="18"/>
              </w:rPr>
              <w:t>Néant</w:t>
            </w:r>
          </w:p>
        </w:tc>
        <w:tc>
          <w:tcPr>
            <w:tcW w:w="4878" w:type="dxa"/>
          </w:tcPr>
          <w:p>
            <w:pPr>
              <w:spacing w:before="40" w:after="40"/>
              <w:rPr>
                <w:rFonts w:ascii="Arial" w:hAnsi="Arial" w:cs="Arial"/>
                <w:sz w:val="18"/>
                <w:szCs w:val="18"/>
              </w:rPr>
            </w:pPr>
            <w:r>
              <w:rPr>
                <w:rFonts w:ascii="Arial" w:hAnsi="Arial" w:cs="Arial"/>
                <w:b/>
                <w:sz w:val="18"/>
                <w:szCs w:val="18"/>
              </w:rPr>
              <w:t>Accords internationaux</w:t>
            </w:r>
          </w:p>
          <w:p>
            <w:pPr>
              <w:rPr>
                <w:rFonts w:ascii="Arial" w:hAnsi="Arial" w:cs="Arial"/>
                <w:sz w:val="18"/>
                <w:szCs w:val="18"/>
              </w:rPr>
            </w:pPr>
            <w:r>
              <w:rPr>
                <w:rFonts w:ascii="Arial" w:hAnsi="Arial" w:cs="Arial"/>
                <w:sz w:val="18"/>
                <w:szCs w:val="18"/>
              </w:rPr>
              <w:t>Néant</w:t>
            </w:r>
          </w:p>
        </w:tc>
      </w:tr>
      <w:tr>
        <w:trPr>
          <w:cantSplit/>
          <w:trHeight w:val="620"/>
        </w:trPr>
        <w:tc>
          <w:tcPr>
            <w:tcW w:w="10350" w:type="dxa"/>
            <w:gridSpan w:val="2"/>
          </w:tcPr>
          <w:p>
            <w:pPr>
              <w:spacing w:before="40" w:after="40"/>
              <w:rPr>
                <w:rFonts w:ascii="Arial" w:hAnsi="Arial" w:cs="Arial"/>
                <w:b/>
                <w:sz w:val="18"/>
                <w:szCs w:val="18"/>
              </w:rPr>
            </w:pPr>
            <w:r>
              <w:rPr>
                <w:rFonts w:ascii="Arial" w:hAnsi="Arial" w:cs="Arial"/>
                <w:b/>
                <w:sz w:val="18"/>
                <w:szCs w:val="18"/>
              </w:rPr>
              <w:t>Bases légales du certificat</w:t>
            </w:r>
          </w:p>
          <w:p>
            <w:pPr>
              <w:numPr>
                <w:ilvl w:val="0"/>
                <w:numId w:val="5"/>
              </w:numPr>
              <w:autoSpaceDE/>
              <w:autoSpaceDN/>
              <w:spacing w:before="40" w:after="40"/>
              <w:jc w:val="both"/>
              <w:rPr>
                <w:rFonts w:ascii="Arial" w:hAnsi="Arial" w:cs="Arial"/>
                <w:sz w:val="18"/>
                <w:szCs w:val="18"/>
              </w:rPr>
            </w:pPr>
            <w:r>
              <w:rPr>
                <w:rFonts w:ascii="Arial" w:hAnsi="Arial" w:cs="Arial"/>
                <w:sz w:val="18"/>
                <w:szCs w:val="18"/>
              </w:rPr>
              <w:t>Décret du 16 avril 1991 organisant l’enseignement de promotion sociale (articles 30 et 30 ter).</w:t>
            </w:r>
          </w:p>
          <w:p>
            <w:pPr>
              <w:numPr>
                <w:ilvl w:val="0"/>
                <w:numId w:val="5"/>
              </w:numPr>
              <w:autoSpaceDE/>
              <w:autoSpaceDN/>
              <w:spacing w:before="40" w:after="40"/>
              <w:jc w:val="both"/>
              <w:rPr>
                <w:rFonts w:ascii="Arial" w:hAnsi="Arial" w:cs="Arial"/>
                <w:sz w:val="18"/>
                <w:szCs w:val="18"/>
                <w:shd w:val="clear" w:color="auto" w:fill="FFFFFF"/>
              </w:rPr>
            </w:pPr>
            <w:r>
              <w:rPr>
                <w:rFonts w:ascii="Arial" w:hAnsi="Arial" w:cs="Arial"/>
                <w:sz w:val="18"/>
                <w:szCs w:val="18"/>
                <w:shd w:val="clear" w:color="auto" w:fill="FFFFFF"/>
              </w:rPr>
              <w:t>Arrêté du Gouvernement de la Communauté française du 2 septembre 2015 portant règlement général des études de l’enseignement secondaire de promotion sociale.</w:t>
            </w:r>
          </w:p>
          <w:p>
            <w:pPr>
              <w:numPr>
                <w:ilvl w:val="0"/>
                <w:numId w:val="5"/>
              </w:numPr>
              <w:autoSpaceDE/>
              <w:autoSpaceDN/>
              <w:spacing w:before="40" w:after="40"/>
              <w:jc w:val="both"/>
              <w:rPr>
                <w:rFonts w:ascii="Arial" w:hAnsi="Arial" w:cs="Arial"/>
                <w:sz w:val="18"/>
                <w:szCs w:val="18"/>
                <w:shd w:val="clear" w:color="auto" w:fill="FFFFFF"/>
              </w:rPr>
            </w:pPr>
            <w:r>
              <w:rPr>
                <w:rFonts w:ascii="Arial" w:hAnsi="Arial" w:cs="Arial"/>
                <w:bCs/>
                <w:sz w:val="18"/>
                <w:szCs w:val="18"/>
              </w:rPr>
              <w:t>Circulaire 5644 : Sanction des études dans l’enseignement secondaire de promotion sociale et dans l’enseignement supérieur de promotion sociale.</w:t>
            </w:r>
          </w:p>
          <w:tbl>
            <w:tblPr>
              <w:tblW w:w="0" w:type="auto"/>
              <w:tblCellSpacing w:w="15" w:type="dxa"/>
              <w:tblLayout w:type="fixed"/>
              <w:tblLook w:val="04A0" w:firstRow="1" w:lastRow="0" w:firstColumn="1" w:lastColumn="0" w:noHBand="0" w:noVBand="1"/>
            </w:tblPr>
            <w:tblGrid>
              <w:gridCol w:w="9496"/>
            </w:tblGrid>
            <w:tr>
              <w:trPr>
                <w:tblCellSpacing w:w="15" w:type="dxa"/>
              </w:trPr>
              <w:tc>
                <w:tcPr>
                  <w:tcW w:w="9436" w:type="dxa"/>
                  <w:tcMar>
                    <w:top w:w="15" w:type="dxa"/>
                    <w:left w:w="15" w:type="dxa"/>
                    <w:bottom w:w="15" w:type="dxa"/>
                    <w:right w:w="15" w:type="dxa"/>
                  </w:tcMar>
                  <w:vAlign w:val="center"/>
                  <w:hideMark/>
                </w:tcPr>
                <w:p>
                  <w:pPr>
                    <w:spacing w:before="100" w:beforeAutospacing="1" w:after="100" w:afterAutospacing="1"/>
                    <w:rPr>
                      <w:rFonts w:ascii="Arial" w:hAnsi="Arial" w:cs="Arial"/>
                      <w:sz w:val="16"/>
                      <w:szCs w:val="16"/>
                    </w:rPr>
                  </w:pPr>
                </w:p>
              </w:tc>
            </w:tr>
          </w:tbl>
          <w:p>
            <w:pPr>
              <w:jc w:val="center"/>
              <w:rPr>
                <w:rFonts w:ascii="Arial" w:hAnsi="Arial" w:cs="Arial"/>
                <w:sz w:val="16"/>
                <w:szCs w:val="16"/>
              </w:rPr>
            </w:pPr>
          </w:p>
        </w:tc>
      </w:tr>
    </w:tbl>
    <w:p>
      <w:pPr>
        <w:jc w:val="center"/>
        <w:rPr>
          <w:rFonts w:ascii="Arial" w:hAnsi="Arial" w:cs="Arial"/>
          <w:sz w:val="16"/>
          <w:szCs w:val="16"/>
        </w:rPr>
      </w:pPr>
    </w:p>
    <w:tbl>
      <w:tblPr>
        <w:tblW w:w="10350" w:type="dxa"/>
        <w:tblInd w:w="-25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552"/>
        <w:gridCol w:w="3480"/>
        <w:gridCol w:w="3318"/>
      </w:tblGrid>
      <w:tr>
        <w:trPr>
          <w:trHeight w:val="161"/>
        </w:trPr>
        <w:tc>
          <w:tcPr>
            <w:tcW w:w="10350" w:type="dxa"/>
            <w:gridSpan w:val="3"/>
            <w:tcBorders>
              <w:top w:val="double" w:sz="4" w:space="0" w:color="auto"/>
              <w:bottom w:val="single" w:sz="4" w:space="0" w:color="808080"/>
            </w:tcBorders>
          </w:tcPr>
          <w:p>
            <w:pPr>
              <w:spacing w:before="20" w:after="20"/>
              <w:jc w:val="center"/>
              <w:rPr>
                <w:rFonts w:ascii="Arial" w:hAnsi="Arial" w:cs="Arial"/>
                <w:b/>
                <w:sz w:val="18"/>
                <w:szCs w:val="18"/>
              </w:rPr>
            </w:pPr>
            <w:r>
              <w:rPr>
                <w:rFonts w:ascii="Arial" w:hAnsi="Arial" w:cs="Arial"/>
                <w:sz w:val="18"/>
                <w:szCs w:val="18"/>
              </w:rPr>
              <w:t>6. Modes d’accès à la certification officiellement reconnus</w:t>
            </w:r>
          </w:p>
        </w:tc>
      </w:tr>
      <w:tr>
        <w:trPr>
          <w:cantSplit/>
          <w:trHeight w:val="20"/>
        </w:trPr>
        <w:tc>
          <w:tcPr>
            <w:tcW w:w="3552" w:type="dxa"/>
            <w:tcBorders>
              <w:top w:val="single" w:sz="4" w:space="0" w:color="auto"/>
              <w:bottom w:val="single" w:sz="4" w:space="0" w:color="auto"/>
            </w:tcBorders>
          </w:tcPr>
          <w:p>
            <w:pPr>
              <w:spacing w:before="20" w:after="20"/>
              <w:jc w:val="center"/>
              <w:rPr>
                <w:rFonts w:ascii="Arial" w:hAnsi="Arial" w:cs="Arial"/>
                <w:b/>
                <w:sz w:val="18"/>
                <w:szCs w:val="18"/>
              </w:rPr>
            </w:pPr>
            <w:r>
              <w:rPr>
                <w:rFonts w:ascii="Arial" w:hAnsi="Arial" w:cs="Arial"/>
                <w:b/>
                <w:sz w:val="18"/>
                <w:szCs w:val="18"/>
              </w:rPr>
              <w:t>Description de l’enseignement suivi</w:t>
            </w:r>
          </w:p>
        </w:tc>
        <w:tc>
          <w:tcPr>
            <w:tcW w:w="3480" w:type="dxa"/>
            <w:tcBorders>
              <w:top w:val="single" w:sz="4" w:space="0" w:color="auto"/>
              <w:bottom w:val="single" w:sz="4" w:space="0" w:color="auto"/>
            </w:tcBorders>
          </w:tcPr>
          <w:p>
            <w:pPr>
              <w:spacing w:before="20" w:after="20"/>
              <w:jc w:val="center"/>
              <w:rPr>
                <w:rFonts w:ascii="Arial" w:hAnsi="Arial" w:cs="Arial"/>
                <w:b/>
                <w:sz w:val="18"/>
                <w:szCs w:val="18"/>
              </w:rPr>
            </w:pPr>
            <w:r>
              <w:rPr>
                <w:rFonts w:ascii="Arial" w:hAnsi="Arial" w:cs="Arial"/>
                <w:b/>
                <w:sz w:val="18"/>
                <w:szCs w:val="18"/>
              </w:rPr>
              <w:t>Part du volume total de l’enseignement</w:t>
            </w:r>
          </w:p>
        </w:tc>
        <w:tc>
          <w:tcPr>
            <w:tcW w:w="3318" w:type="dxa"/>
            <w:tcBorders>
              <w:top w:val="single" w:sz="4" w:space="0" w:color="auto"/>
              <w:bottom w:val="single" w:sz="4" w:space="0" w:color="auto"/>
            </w:tcBorders>
          </w:tcPr>
          <w:p>
            <w:pPr>
              <w:spacing w:before="20" w:after="20"/>
              <w:jc w:val="center"/>
              <w:rPr>
                <w:rFonts w:ascii="Arial" w:hAnsi="Arial" w:cs="Arial"/>
                <w:b/>
                <w:sz w:val="18"/>
                <w:szCs w:val="18"/>
              </w:rPr>
            </w:pPr>
            <w:r>
              <w:rPr>
                <w:rFonts w:ascii="Arial" w:hAnsi="Arial" w:cs="Arial"/>
                <w:b/>
                <w:sz w:val="18"/>
                <w:szCs w:val="18"/>
              </w:rPr>
              <w:t>Durée (heures/semaines/mois/années)</w:t>
            </w:r>
          </w:p>
        </w:tc>
      </w:tr>
      <w:tr>
        <w:trPr>
          <w:cantSplit/>
          <w:trHeight w:val="323"/>
        </w:trPr>
        <w:tc>
          <w:tcPr>
            <w:tcW w:w="3552" w:type="dxa"/>
            <w:tcBorders>
              <w:top w:val="nil"/>
              <w:bottom w:val="dotted" w:sz="4" w:space="0" w:color="auto"/>
              <w:right w:val="dotted" w:sz="4" w:space="0" w:color="auto"/>
            </w:tcBorders>
          </w:tcPr>
          <w:p>
            <w:pPr>
              <w:spacing w:before="20" w:after="20"/>
              <w:jc w:val="center"/>
              <w:rPr>
                <w:rFonts w:ascii="Arial" w:hAnsi="Arial" w:cs="Arial"/>
                <w:sz w:val="18"/>
                <w:szCs w:val="18"/>
              </w:rPr>
            </w:pPr>
            <w:r>
              <w:rPr>
                <w:rFonts w:ascii="Arial" w:hAnsi="Arial" w:cs="Arial"/>
                <w:sz w:val="18"/>
                <w:szCs w:val="18"/>
              </w:rPr>
              <w:t>École : enseignement secondaire de promotion sociale</w:t>
            </w:r>
          </w:p>
        </w:tc>
        <w:tc>
          <w:tcPr>
            <w:tcW w:w="3480" w:type="dxa"/>
            <w:tcBorders>
              <w:top w:val="nil"/>
              <w:left w:val="dotted" w:sz="4" w:space="0" w:color="auto"/>
              <w:bottom w:val="dotted" w:sz="4" w:space="0" w:color="auto"/>
              <w:right w:val="dotted" w:sz="4" w:space="0" w:color="auto"/>
            </w:tcBorders>
          </w:tcPr>
          <w:p>
            <w:pPr>
              <w:spacing w:before="20" w:after="20"/>
              <w:jc w:val="center"/>
              <w:rPr>
                <w:rFonts w:ascii="Arial" w:hAnsi="Arial" w:cs="Arial"/>
                <w:sz w:val="18"/>
                <w:szCs w:val="18"/>
              </w:rPr>
            </w:pPr>
            <w:r>
              <w:rPr>
                <w:rFonts w:ascii="Arial" w:hAnsi="Arial" w:cs="Arial"/>
                <w:sz w:val="18"/>
                <w:szCs w:val="18"/>
              </w:rPr>
              <w:t>0 à 81 %</w:t>
            </w:r>
          </w:p>
        </w:tc>
        <w:tc>
          <w:tcPr>
            <w:tcW w:w="3318" w:type="dxa"/>
            <w:tcBorders>
              <w:top w:val="nil"/>
              <w:left w:val="dotted" w:sz="4" w:space="0" w:color="auto"/>
              <w:bottom w:val="dotted" w:sz="4" w:space="0" w:color="auto"/>
            </w:tcBorders>
          </w:tcPr>
          <w:p>
            <w:pPr>
              <w:spacing w:before="20" w:after="20"/>
              <w:jc w:val="center"/>
              <w:rPr>
                <w:rFonts w:ascii="Arial" w:hAnsi="Arial" w:cs="Arial"/>
                <w:sz w:val="18"/>
                <w:szCs w:val="18"/>
              </w:rPr>
            </w:pPr>
            <w:r>
              <w:rPr>
                <w:rFonts w:ascii="Arial" w:hAnsi="Arial" w:cs="Arial"/>
                <w:sz w:val="18"/>
                <w:szCs w:val="18"/>
              </w:rPr>
              <w:t>1250 périodes (1 période = 50 minutes)</w:t>
            </w:r>
          </w:p>
        </w:tc>
      </w:tr>
      <w:tr>
        <w:trPr>
          <w:cantSplit/>
          <w:trHeight w:val="350"/>
        </w:trPr>
        <w:tc>
          <w:tcPr>
            <w:tcW w:w="3552" w:type="dxa"/>
            <w:tcBorders>
              <w:top w:val="nil"/>
              <w:bottom w:val="dotted" w:sz="4" w:space="0" w:color="auto"/>
              <w:right w:val="dotted" w:sz="4" w:space="0" w:color="auto"/>
            </w:tcBorders>
          </w:tcPr>
          <w:p>
            <w:pPr>
              <w:spacing w:before="20" w:after="20"/>
              <w:jc w:val="center"/>
              <w:rPr>
                <w:rFonts w:ascii="Arial" w:hAnsi="Arial" w:cs="Arial"/>
                <w:b/>
                <w:sz w:val="18"/>
                <w:szCs w:val="18"/>
              </w:rPr>
            </w:pPr>
            <w:r>
              <w:rPr>
                <w:rFonts w:ascii="Arial" w:hAnsi="Arial" w:cs="Arial"/>
                <w:sz w:val="18"/>
                <w:szCs w:val="18"/>
              </w:rPr>
              <w:t>Apprentissage en contexte professionnel</w:t>
            </w:r>
          </w:p>
        </w:tc>
        <w:tc>
          <w:tcPr>
            <w:tcW w:w="3480" w:type="dxa"/>
            <w:tcBorders>
              <w:top w:val="nil"/>
              <w:left w:val="dotted" w:sz="4" w:space="0" w:color="auto"/>
              <w:bottom w:val="dotted" w:sz="4" w:space="0" w:color="auto"/>
              <w:right w:val="dotted" w:sz="4" w:space="0" w:color="auto"/>
            </w:tcBorders>
          </w:tcPr>
          <w:p>
            <w:pPr>
              <w:spacing w:before="20" w:after="20"/>
              <w:jc w:val="center"/>
              <w:rPr>
                <w:rFonts w:ascii="Arial" w:hAnsi="Arial" w:cs="Arial"/>
                <w:sz w:val="18"/>
                <w:szCs w:val="18"/>
              </w:rPr>
            </w:pPr>
            <w:r>
              <w:rPr>
                <w:rFonts w:ascii="Arial" w:hAnsi="Arial" w:cs="Arial"/>
                <w:sz w:val="18"/>
                <w:szCs w:val="18"/>
              </w:rPr>
              <w:t>10 à 29 %</w:t>
            </w:r>
          </w:p>
        </w:tc>
        <w:tc>
          <w:tcPr>
            <w:tcW w:w="3318" w:type="dxa"/>
            <w:tcBorders>
              <w:top w:val="nil"/>
              <w:left w:val="dotted" w:sz="4" w:space="0" w:color="auto"/>
              <w:bottom w:val="dotted" w:sz="4" w:space="0" w:color="auto"/>
            </w:tcBorders>
          </w:tcPr>
          <w:p>
            <w:pPr>
              <w:spacing w:before="20" w:after="20"/>
              <w:jc w:val="center"/>
              <w:rPr>
                <w:rFonts w:ascii="Arial" w:hAnsi="Arial" w:cs="Arial"/>
                <w:sz w:val="18"/>
                <w:szCs w:val="18"/>
              </w:rPr>
            </w:pPr>
            <w:r>
              <w:rPr>
                <w:rFonts w:ascii="Arial" w:hAnsi="Arial" w:cs="Arial"/>
                <w:sz w:val="18"/>
                <w:szCs w:val="18"/>
              </w:rPr>
              <w:t>240 périodes</w:t>
            </w:r>
          </w:p>
        </w:tc>
      </w:tr>
      <w:tr>
        <w:trPr>
          <w:cantSplit/>
          <w:trHeight w:val="350"/>
        </w:trPr>
        <w:tc>
          <w:tcPr>
            <w:tcW w:w="3552" w:type="dxa"/>
            <w:tcBorders>
              <w:top w:val="dotted" w:sz="4" w:space="0" w:color="auto"/>
              <w:bottom w:val="nil"/>
              <w:right w:val="dotted" w:sz="4" w:space="0" w:color="auto"/>
            </w:tcBorders>
          </w:tcPr>
          <w:p>
            <w:pPr>
              <w:spacing w:before="20" w:after="20"/>
              <w:jc w:val="center"/>
              <w:rPr>
                <w:rFonts w:ascii="Arial" w:hAnsi="Arial" w:cs="Arial"/>
                <w:sz w:val="18"/>
                <w:szCs w:val="18"/>
              </w:rPr>
            </w:pPr>
            <w:r>
              <w:rPr>
                <w:rFonts w:ascii="Arial" w:hAnsi="Arial" w:cs="Arial"/>
                <w:sz w:val="18"/>
                <w:szCs w:val="18"/>
              </w:rPr>
              <w:t>Apprentissage non formel validé</w:t>
            </w:r>
          </w:p>
        </w:tc>
        <w:tc>
          <w:tcPr>
            <w:tcW w:w="3480" w:type="dxa"/>
            <w:tcBorders>
              <w:top w:val="dotted" w:sz="4" w:space="0" w:color="auto"/>
              <w:left w:val="dotted" w:sz="4" w:space="0" w:color="auto"/>
              <w:bottom w:val="nil"/>
              <w:right w:val="dotted" w:sz="4" w:space="0" w:color="auto"/>
            </w:tcBorders>
          </w:tcPr>
          <w:p>
            <w:pPr>
              <w:spacing w:before="20" w:after="20"/>
              <w:jc w:val="center"/>
              <w:rPr>
                <w:rFonts w:ascii="Arial" w:hAnsi="Arial" w:cs="Arial"/>
                <w:sz w:val="18"/>
                <w:szCs w:val="18"/>
              </w:rPr>
            </w:pPr>
            <w:r>
              <w:rPr>
                <w:rFonts w:ascii="Arial" w:hAnsi="Arial" w:cs="Arial"/>
                <w:sz w:val="18"/>
                <w:szCs w:val="18"/>
              </w:rPr>
              <w:t>0 à 90 %</w:t>
            </w:r>
          </w:p>
        </w:tc>
        <w:tc>
          <w:tcPr>
            <w:tcW w:w="3318" w:type="dxa"/>
            <w:tcBorders>
              <w:top w:val="dotted" w:sz="4" w:space="0" w:color="auto"/>
              <w:left w:val="dotted" w:sz="4" w:space="0" w:color="auto"/>
              <w:bottom w:val="single" w:sz="4" w:space="0" w:color="auto"/>
            </w:tcBorders>
          </w:tcPr>
          <w:p>
            <w:pPr>
              <w:spacing w:before="20" w:after="20"/>
              <w:jc w:val="center"/>
              <w:rPr>
                <w:rFonts w:ascii="Arial" w:hAnsi="Arial" w:cs="Arial"/>
                <w:sz w:val="18"/>
                <w:szCs w:val="18"/>
              </w:rPr>
            </w:pPr>
          </w:p>
        </w:tc>
      </w:tr>
      <w:tr>
        <w:trPr>
          <w:cantSplit/>
          <w:trHeight w:val="320"/>
        </w:trPr>
        <w:tc>
          <w:tcPr>
            <w:tcW w:w="7032" w:type="dxa"/>
            <w:gridSpan w:val="2"/>
            <w:tcBorders>
              <w:top w:val="single" w:sz="4" w:space="0" w:color="auto"/>
              <w:bottom w:val="nil"/>
            </w:tcBorders>
          </w:tcPr>
          <w:p>
            <w:pPr>
              <w:spacing w:before="20" w:after="20"/>
              <w:jc w:val="both"/>
              <w:rPr>
                <w:rFonts w:ascii="Arial" w:hAnsi="Arial" w:cs="Arial"/>
                <w:b/>
                <w:sz w:val="18"/>
                <w:szCs w:val="18"/>
              </w:rPr>
            </w:pPr>
            <w:r>
              <w:rPr>
                <w:rFonts w:ascii="Arial" w:hAnsi="Arial" w:cs="Arial"/>
                <w:b/>
                <w:sz w:val="18"/>
                <w:szCs w:val="18"/>
              </w:rPr>
              <w:t>Durée totale de l’enseignement</w:t>
            </w:r>
          </w:p>
        </w:tc>
        <w:tc>
          <w:tcPr>
            <w:tcW w:w="3318" w:type="dxa"/>
            <w:tcBorders>
              <w:top w:val="nil"/>
            </w:tcBorders>
          </w:tcPr>
          <w:p>
            <w:pPr>
              <w:spacing w:before="20" w:after="20"/>
              <w:jc w:val="center"/>
              <w:rPr>
                <w:rFonts w:ascii="Arial" w:hAnsi="Arial" w:cs="Arial"/>
                <w:sz w:val="18"/>
                <w:szCs w:val="18"/>
              </w:rPr>
            </w:pPr>
            <w:r>
              <w:rPr>
                <w:rFonts w:ascii="Arial" w:hAnsi="Arial" w:cs="Arial"/>
                <w:sz w:val="18"/>
                <w:szCs w:val="18"/>
              </w:rPr>
              <w:t>Durée variable : enseignement modulaire (article 14 du Décret du 16 avril 1991)</w:t>
            </w:r>
          </w:p>
        </w:tc>
      </w:tr>
      <w:tr>
        <w:trPr>
          <w:trHeight w:val="2119"/>
        </w:trPr>
        <w:tc>
          <w:tcPr>
            <w:tcW w:w="10350" w:type="dxa"/>
            <w:gridSpan w:val="3"/>
            <w:tcBorders>
              <w:top w:val="nil"/>
              <w:bottom w:val="nil"/>
            </w:tcBorders>
          </w:tcPr>
          <w:p>
            <w:pPr>
              <w:spacing w:before="40" w:after="40"/>
              <w:rPr>
                <w:rFonts w:ascii="Arial" w:hAnsi="Arial" w:cs="Arial"/>
                <w:b/>
                <w:sz w:val="18"/>
                <w:szCs w:val="18"/>
                <w:u w:val="single"/>
              </w:rPr>
            </w:pPr>
            <w:r>
              <w:rPr>
                <w:rFonts w:ascii="Arial" w:hAnsi="Arial" w:cs="Arial"/>
                <w:b/>
                <w:sz w:val="18"/>
                <w:szCs w:val="18"/>
              </w:rPr>
              <w:t>Niveau d’entrée requis</w:t>
            </w:r>
          </w:p>
          <w:p>
            <w:pPr>
              <w:numPr>
                <w:ilvl w:val="0"/>
                <w:numId w:val="6"/>
              </w:numPr>
              <w:autoSpaceDE/>
              <w:autoSpaceDN/>
              <w:jc w:val="both"/>
              <w:rPr>
                <w:rFonts w:ascii="Arial" w:hAnsi="Arial" w:cs="Arial"/>
                <w:sz w:val="18"/>
                <w:szCs w:val="18"/>
              </w:rPr>
            </w:pPr>
            <w:r>
              <w:rPr>
                <w:rFonts w:ascii="Arial" w:hAnsi="Arial" w:cs="Arial"/>
                <w:sz w:val="18"/>
                <w:szCs w:val="18"/>
              </w:rPr>
              <w:t>Etre titulaire du Certificat d’enseignement secondaire du deuxième degré ou réussite d’un test vérifiant les compétences correspondantes à celles du C2D en français et en mathématiques ;</w:t>
            </w:r>
          </w:p>
          <w:p>
            <w:pPr>
              <w:numPr>
                <w:ilvl w:val="0"/>
                <w:numId w:val="6"/>
              </w:numPr>
              <w:autoSpaceDE/>
              <w:autoSpaceDN/>
              <w:jc w:val="both"/>
              <w:rPr>
                <w:rFonts w:ascii="Arial" w:hAnsi="Arial" w:cs="Arial"/>
                <w:sz w:val="18"/>
                <w:szCs w:val="18"/>
              </w:rPr>
            </w:pPr>
            <w:r>
              <w:rPr>
                <w:rFonts w:ascii="Arial" w:hAnsi="Arial" w:cs="Arial"/>
                <w:sz w:val="18"/>
                <w:szCs w:val="18"/>
              </w:rPr>
              <w:t xml:space="preserve">Les conditions d’admission dans l’enseignement de promotion sociale sont précisées dans les articles 33, 34 et 35 du Décret du 16 avril 1991 </w:t>
            </w:r>
          </w:p>
          <w:p>
            <w:pPr>
              <w:spacing w:before="20" w:after="20"/>
              <w:jc w:val="both"/>
              <w:rPr>
                <w:rFonts w:ascii="Arial" w:hAnsi="Arial" w:cs="Arial"/>
                <w:sz w:val="18"/>
                <w:szCs w:val="18"/>
              </w:rPr>
            </w:pPr>
          </w:p>
          <w:p>
            <w:pPr>
              <w:spacing w:before="20" w:after="20"/>
              <w:rPr>
                <w:rFonts w:ascii="Arial" w:hAnsi="Arial" w:cs="Arial"/>
                <w:b/>
                <w:sz w:val="18"/>
                <w:szCs w:val="18"/>
              </w:rPr>
            </w:pPr>
          </w:p>
          <w:p>
            <w:pPr>
              <w:spacing w:before="40" w:after="40"/>
              <w:rPr>
                <w:rFonts w:ascii="Arial" w:hAnsi="Arial" w:cs="Arial"/>
                <w:b/>
                <w:sz w:val="18"/>
                <w:szCs w:val="18"/>
              </w:rPr>
            </w:pPr>
            <w:r>
              <w:rPr>
                <w:rFonts w:ascii="Arial" w:hAnsi="Arial" w:cs="Arial"/>
                <w:b/>
                <w:sz w:val="18"/>
                <w:szCs w:val="18"/>
              </w:rPr>
              <w:t>Information complémentaire</w:t>
            </w:r>
          </w:p>
          <w:p>
            <w:pPr>
              <w:rPr>
                <w:rFonts w:ascii="Arial" w:hAnsi="Arial" w:cs="Arial"/>
                <w:sz w:val="18"/>
                <w:szCs w:val="18"/>
              </w:rPr>
            </w:pPr>
            <w:hyperlink r:id="rId29" w:history="1">
              <w:r>
                <w:rPr>
                  <w:rStyle w:val="Lienhypertexte"/>
                  <w:rFonts w:ascii="Arial" w:hAnsi="Arial" w:cs="Arial"/>
                </w:rPr>
                <w:t>http://europass.cedefop.europa.eu</w:t>
              </w:r>
            </w:hyperlink>
          </w:p>
          <w:p>
            <w:pPr>
              <w:rPr>
                <w:rFonts w:ascii="Arial" w:hAnsi="Arial" w:cs="Arial"/>
                <w:sz w:val="18"/>
                <w:szCs w:val="18"/>
              </w:rPr>
            </w:pPr>
          </w:p>
        </w:tc>
      </w:tr>
      <w:tr>
        <w:trPr>
          <w:trHeight w:val="68"/>
        </w:trPr>
        <w:tc>
          <w:tcPr>
            <w:tcW w:w="10350" w:type="dxa"/>
            <w:gridSpan w:val="3"/>
            <w:tcBorders>
              <w:top w:val="nil"/>
            </w:tcBorders>
          </w:tcPr>
          <w:p>
            <w:pPr>
              <w:spacing w:before="40" w:after="40"/>
              <w:rPr>
                <w:rFonts w:ascii="Arial" w:hAnsi="Arial" w:cs="Arial"/>
                <w:b/>
                <w:sz w:val="18"/>
                <w:szCs w:val="18"/>
              </w:rPr>
            </w:pPr>
            <w:r>
              <w:rPr>
                <w:rFonts w:ascii="Arial" w:hAnsi="Arial" w:cs="Arial"/>
                <w:b/>
                <w:sz w:val="18"/>
                <w:szCs w:val="18"/>
              </w:rPr>
              <w:t xml:space="preserve">Tout renseignement sur le système d’enseignement de promotion sociale : </w:t>
            </w:r>
          </w:p>
          <w:p>
            <w:pPr>
              <w:spacing w:before="40" w:after="40"/>
              <w:rPr>
                <w:rFonts w:ascii="Arial" w:hAnsi="Arial" w:cs="Arial"/>
              </w:rPr>
            </w:pPr>
            <w:hyperlink r:id="rId30" w:history="1">
              <w:r>
                <w:rPr>
                  <w:rStyle w:val="Lienhypertexte"/>
                  <w:rFonts w:ascii="Arial" w:hAnsi="Arial" w:cs="Arial"/>
                </w:rPr>
                <w:t>http://www.enseignement.be/index.php?page=27151</w:t>
              </w:r>
            </w:hyperlink>
            <w:r>
              <w:rPr>
                <w:rFonts w:ascii="Arial" w:hAnsi="Arial" w:cs="Arial"/>
              </w:rPr>
              <w:t xml:space="preserve"> </w:t>
            </w:r>
          </w:p>
          <w:p>
            <w:pPr>
              <w:spacing w:before="40" w:after="40"/>
              <w:rPr>
                <w:rFonts w:ascii="Arial" w:hAnsi="Arial" w:cs="Arial"/>
                <w:sz w:val="18"/>
                <w:szCs w:val="18"/>
              </w:rPr>
            </w:pPr>
          </w:p>
        </w:tc>
      </w:tr>
    </w:tbl>
    <w:p/>
    <w:p>
      <w:pPr>
        <w:autoSpaceDE/>
        <w:autoSpaceDN/>
        <w:spacing w:after="160" w:line="259" w:lineRule="auto"/>
      </w:pPr>
    </w:p>
    <w:sectPr>
      <w:pgSz w:w="11906" w:h="16838"/>
      <w:pgMar w:top="1417" w:right="991"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Serif">
    <w:altName w:val="Cambria"/>
    <w:panose1 w:val="040005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jc w:val="right"/>
    </w:pPr>
    <w:r>
      <w:fldChar w:fldCharType="begin"/>
    </w:r>
    <w:r>
      <w:instrText xml:space="preserve"> PAGE   \* MERGEFORMAT </w:instrText>
    </w:r>
    <w:r>
      <w:fldChar w:fldCharType="separate"/>
    </w:r>
    <w:r>
      <w:rPr>
        <w:noProof/>
      </w:rPr>
      <w:t>2</w:t>
    </w:r>
    <w:r>
      <w:fldChar w:fldCharType="end"/>
    </w:r>
  </w:p>
  <w:p>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jc w:val="right"/>
    </w:pPr>
    <w:r>
      <w:fldChar w:fldCharType="begin"/>
    </w:r>
    <w:r>
      <w:instrText xml:space="preserve"> PAGE   \* MERGEFORMAT </w:instrText>
    </w:r>
    <w:r>
      <w:fldChar w:fldCharType="separate"/>
    </w:r>
    <w:r>
      <w:rPr>
        <w:noProof/>
      </w:rPr>
      <w:t>12</w:t>
    </w:r>
    <w:r>
      <w:fldChar w:fldCharType="end"/>
    </w:r>
  </w:p>
  <w:p>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 w:id="1">
    <w:p>
      <w:pPr>
        <w:pStyle w:val="Notedebasdepage"/>
      </w:pPr>
      <w:r>
        <w:rPr>
          <w:rStyle w:val="Appelnotedebasdep"/>
        </w:rPr>
        <w:footnoteRef/>
      </w:r>
      <w:r>
        <w:t xml:space="preserve"> </w:t>
      </w:r>
      <w:r>
        <w:rPr>
          <w:lang w:val="fr-BE"/>
        </w:rPr>
        <w:t>Le masculin est utilisé à titre épicène</w:t>
      </w:r>
    </w:p>
  </w:footnote>
  <w:footnote w:id="2">
    <w:p>
      <w:pPr>
        <w:pStyle w:val="Notedebasdepage"/>
        <w:rPr>
          <w:lang w:val="fr-BE"/>
        </w:rPr>
      </w:pPr>
      <w:r>
        <w:rPr>
          <w:rStyle w:val="Appelnotedebasdep"/>
        </w:rPr>
        <w:footnoteRef/>
      </w:r>
      <w:r>
        <w:rPr>
          <w:lang w:val="fr-BE"/>
        </w:rPr>
        <w:t xml:space="preserve">  </w:t>
      </w:r>
      <w:r>
        <w:rPr>
          <w:rFonts w:ascii="Arial" w:hAnsi="Arial"/>
          <w:sz w:val="16"/>
        </w:rPr>
        <w:t>dans la langue d’origine</w:t>
      </w:r>
    </w:p>
  </w:footnote>
  <w:footnote w:id="3">
    <w:p>
      <w:pPr>
        <w:pStyle w:val="Notedebasdepage"/>
        <w:rPr>
          <w:lang w:val="fr-BE"/>
        </w:rPr>
      </w:pPr>
      <w:r>
        <w:rPr>
          <w:rStyle w:val="Appelnotedebasdep"/>
        </w:rPr>
        <w:footnoteRef/>
      </w:r>
      <w:r>
        <w:rPr>
          <w:lang w:val="fr-BE"/>
        </w:rPr>
        <w:t xml:space="preserve"> </w:t>
      </w:r>
      <w:r>
        <w:rPr>
          <w:rFonts w:ascii="Arial" w:hAnsi="Arial"/>
          <w:sz w:val="16"/>
        </w:rPr>
        <w:t>Le cas échéant. Cette traduction est dépourvue de toute valeur légale</w:t>
      </w:r>
    </w:p>
  </w:footnote>
  <w:footnote w:id="4">
    <w:p>
      <w:pPr>
        <w:pStyle w:val="Notedebasdepage"/>
        <w:rPr>
          <w:rFonts w:ascii="Arial" w:hAnsi="Arial" w:cs="Arial"/>
          <w:sz w:val="18"/>
          <w:szCs w:val="18"/>
          <w:lang w:val="fr-BE"/>
        </w:rPr>
      </w:pPr>
      <w:r>
        <w:rPr>
          <w:rStyle w:val="Appelnotedebasdep"/>
          <w:rFonts w:ascii="Arial" w:hAnsi="Arial" w:cs="Arial"/>
          <w:sz w:val="18"/>
          <w:szCs w:val="18"/>
        </w:rPr>
        <w:footnoteRef/>
      </w:r>
      <w:r>
        <w:rPr>
          <w:rFonts w:ascii="Arial" w:hAnsi="Arial" w:cs="Arial"/>
          <w:sz w:val="18"/>
          <w:szCs w:val="18"/>
        </w:rPr>
        <w:t xml:space="preserve"> </w:t>
      </w:r>
      <w:r>
        <w:rPr>
          <w:rFonts w:ascii="Arial" w:hAnsi="Arial" w:cs="Arial"/>
          <w:sz w:val="18"/>
          <w:szCs w:val="18"/>
          <w:lang w:val="fr-BE"/>
        </w:rPr>
        <w:t>Le masculin est utilisé à titre épicène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D63B5"/>
    <w:multiLevelType w:val="hybridMultilevel"/>
    <w:tmpl w:val="C204C1A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3D65E94"/>
    <w:multiLevelType w:val="hybridMultilevel"/>
    <w:tmpl w:val="49FA6D62"/>
    <w:lvl w:ilvl="0" w:tplc="DF9C021C">
      <w:start w:val="1"/>
      <w:numFmt w:val="bullet"/>
      <w:lvlText w:val=""/>
      <w:lvlJc w:val="left"/>
      <w:pPr>
        <w:tabs>
          <w:tab w:val="num" w:pos="786"/>
        </w:tabs>
        <w:ind w:left="786" w:hanging="360"/>
      </w:pPr>
      <w:rPr>
        <w:rFonts w:ascii="Symbol" w:hAnsi="Symbol" w:hint="default"/>
        <w:strike w:val="0"/>
        <w:color w:val="auto"/>
      </w:rPr>
    </w:lvl>
    <w:lvl w:ilvl="1" w:tplc="FFFFFFFF">
      <w:start w:val="1"/>
      <w:numFmt w:val="decimal"/>
      <w:lvlText w:val="%2."/>
      <w:lvlJc w:val="left"/>
      <w:pPr>
        <w:tabs>
          <w:tab w:val="num" w:pos="786"/>
        </w:tabs>
        <w:ind w:left="786" w:hanging="360"/>
      </w:pPr>
      <w:rPr>
        <w:rFonts w:hint="default"/>
        <w:color w:val="auto"/>
      </w:rPr>
    </w:lvl>
    <w:lvl w:ilvl="2" w:tplc="F3A83802">
      <w:start w:val="1"/>
      <w:numFmt w:val="bullet"/>
      <w:lvlText w:val=""/>
      <w:lvlJc w:val="left"/>
      <w:pPr>
        <w:tabs>
          <w:tab w:val="num" w:pos="1506"/>
        </w:tabs>
        <w:ind w:left="1506" w:hanging="360"/>
      </w:pPr>
      <w:rPr>
        <w:rFonts w:ascii="Symbol" w:hAnsi="Symbol" w:hint="default"/>
        <w:sz w:val="22"/>
      </w:rPr>
    </w:lvl>
    <w:lvl w:ilvl="3" w:tplc="FFFFFFFF" w:tentative="1">
      <w:start w:val="1"/>
      <w:numFmt w:val="bullet"/>
      <w:lvlText w:val=""/>
      <w:lvlJc w:val="left"/>
      <w:pPr>
        <w:tabs>
          <w:tab w:val="num" w:pos="2226"/>
        </w:tabs>
        <w:ind w:left="2226" w:hanging="360"/>
      </w:pPr>
      <w:rPr>
        <w:rFonts w:ascii="Symbol" w:hAnsi="Symbol" w:hint="default"/>
      </w:rPr>
    </w:lvl>
    <w:lvl w:ilvl="4" w:tplc="FFFFFFFF" w:tentative="1">
      <w:start w:val="1"/>
      <w:numFmt w:val="bullet"/>
      <w:lvlText w:val="o"/>
      <w:lvlJc w:val="left"/>
      <w:pPr>
        <w:tabs>
          <w:tab w:val="num" w:pos="2946"/>
        </w:tabs>
        <w:ind w:left="2946" w:hanging="360"/>
      </w:pPr>
      <w:rPr>
        <w:rFonts w:ascii="Courier New" w:hAnsi="Courier New" w:cs="Courier New" w:hint="default"/>
      </w:rPr>
    </w:lvl>
    <w:lvl w:ilvl="5" w:tplc="FFFFFFFF" w:tentative="1">
      <w:start w:val="1"/>
      <w:numFmt w:val="bullet"/>
      <w:lvlText w:val=""/>
      <w:lvlJc w:val="left"/>
      <w:pPr>
        <w:tabs>
          <w:tab w:val="num" w:pos="3666"/>
        </w:tabs>
        <w:ind w:left="3666" w:hanging="360"/>
      </w:pPr>
      <w:rPr>
        <w:rFonts w:ascii="Wingdings" w:hAnsi="Wingdings" w:hint="default"/>
      </w:rPr>
    </w:lvl>
    <w:lvl w:ilvl="6" w:tplc="FFFFFFFF" w:tentative="1">
      <w:start w:val="1"/>
      <w:numFmt w:val="bullet"/>
      <w:lvlText w:val=""/>
      <w:lvlJc w:val="left"/>
      <w:pPr>
        <w:tabs>
          <w:tab w:val="num" w:pos="4386"/>
        </w:tabs>
        <w:ind w:left="4386" w:hanging="360"/>
      </w:pPr>
      <w:rPr>
        <w:rFonts w:ascii="Symbol" w:hAnsi="Symbol" w:hint="default"/>
      </w:rPr>
    </w:lvl>
    <w:lvl w:ilvl="7" w:tplc="FFFFFFFF" w:tentative="1">
      <w:start w:val="1"/>
      <w:numFmt w:val="bullet"/>
      <w:lvlText w:val="o"/>
      <w:lvlJc w:val="left"/>
      <w:pPr>
        <w:tabs>
          <w:tab w:val="num" w:pos="5106"/>
        </w:tabs>
        <w:ind w:left="5106" w:hanging="360"/>
      </w:pPr>
      <w:rPr>
        <w:rFonts w:ascii="Courier New" w:hAnsi="Courier New" w:cs="Courier New" w:hint="default"/>
      </w:rPr>
    </w:lvl>
    <w:lvl w:ilvl="8" w:tplc="FFFFFFFF" w:tentative="1">
      <w:start w:val="1"/>
      <w:numFmt w:val="bullet"/>
      <w:lvlText w:val=""/>
      <w:lvlJc w:val="left"/>
      <w:pPr>
        <w:tabs>
          <w:tab w:val="num" w:pos="5826"/>
        </w:tabs>
        <w:ind w:left="5826" w:hanging="360"/>
      </w:pPr>
      <w:rPr>
        <w:rFonts w:ascii="Wingdings" w:hAnsi="Wingdings" w:hint="default"/>
      </w:rPr>
    </w:lvl>
  </w:abstractNum>
  <w:abstractNum w:abstractNumId="2" w15:restartNumberingAfterBreak="0">
    <w:nsid w:val="0EB96F4B"/>
    <w:multiLevelType w:val="hybridMultilevel"/>
    <w:tmpl w:val="9DD6AD12"/>
    <w:lvl w:ilvl="0" w:tplc="FFFFFFFF">
      <w:start w:val="1"/>
      <w:numFmt w:val="bullet"/>
      <w:lvlText w:val=""/>
      <w:lvlJc w:val="left"/>
      <w:pPr>
        <w:ind w:left="720" w:hanging="360"/>
      </w:pPr>
      <w:rPr>
        <w:rFonts w:ascii="Symbol" w:hAnsi="Symbol"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AA73B2F"/>
    <w:multiLevelType w:val="multilevel"/>
    <w:tmpl w:val="040C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320A5C4B"/>
    <w:multiLevelType w:val="hybridMultilevel"/>
    <w:tmpl w:val="0C08076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4247541D"/>
    <w:multiLevelType w:val="hybridMultilevel"/>
    <w:tmpl w:val="23DE4ED6"/>
    <w:lvl w:ilvl="0" w:tplc="DF9C021C">
      <w:start w:val="1"/>
      <w:numFmt w:val="bullet"/>
      <w:lvlText w:val=""/>
      <w:lvlJc w:val="left"/>
      <w:pPr>
        <w:ind w:left="1429" w:hanging="360"/>
      </w:pPr>
      <w:rPr>
        <w:rFonts w:ascii="Symbol" w:hAnsi="Symbol" w:hint="default"/>
        <w:strike w:val="0"/>
        <w:color w:val="auto"/>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70BB3F99-2A88-425C-BF1A-678810F33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0" w:line="240" w:lineRule="auto"/>
    </w:pPr>
    <w:rPr>
      <w:rFonts w:ascii="Times New Roman" w:eastAsia="Times New Roman" w:hAnsi="Times New Roman" w:cs="Times New Roman"/>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
    <w:name w:val="Texte"/>
    <w:basedOn w:val="Normal"/>
    <w:rPr>
      <w:rFonts w:ascii="MS Serif" w:hAnsi="MS Serif"/>
      <w:noProof/>
      <w:lang w:val="en-US"/>
    </w:rPr>
  </w:style>
  <w:style w:type="paragraph" w:styleId="En-tte">
    <w:name w:val="header"/>
    <w:basedOn w:val="Normal"/>
    <w:link w:val="En-tteCar"/>
    <w:semiHidden/>
    <w:pPr>
      <w:tabs>
        <w:tab w:val="center" w:pos="4536"/>
        <w:tab w:val="right" w:pos="9072"/>
      </w:tabs>
    </w:pPr>
  </w:style>
  <w:style w:type="character" w:customStyle="1" w:styleId="En-tteCar">
    <w:name w:val="En-tête Car"/>
    <w:basedOn w:val="Policepardfaut"/>
    <w:link w:val="En-tte"/>
    <w:semiHidden/>
    <w:rPr>
      <w:rFonts w:ascii="Times New Roman" w:eastAsia="Times New Roman" w:hAnsi="Times New Roman" w:cs="Times New Roman"/>
      <w:lang w:val="fr-FR" w:eastAsia="fr-FR"/>
    </w:rPr>
  </w:style>
  <w:style w:type="paragraph" w:styleId="Pieddepage">
    <w:name w:val="footer"/>
    <w:basedOn w:val="Normal"/>
    <w:link w:val="PieddepageCar"/>
    <w:uiPriority w:val="99"/>
    <w:pPr>
      <w:tabs>
        <w:tab w:val="center" w:pos="4536"/>
        <w:tab w:val="right" w:pos="9072"/>
      </w:tabs>
    </w:pPr>
  </w:style>
  <w:style w:type="character" w:customStyle="1" w:styleId="PieddepageCar">
    <w:name w:val="Pied de page Car"/>
    <w:basedOn w:val="Policepardfaut"/>
    <w:link w:val="Pieddepage"/>
    <w:uiPriority w:val="99"/>
    <w:rPr>
      <w:rFonts w:ascii="Times New Roman" w:eastAsia="Times New Roman" w:hAnsi="Times New Roman" w:cs="Times New Roman"/>
      <w:lang w:val="fr-FR" w:eastAsia="fr-FR"/>
    </w:rPr>
  </w:style>
  <w:style w:type="paragraph" w:styleId="Textedebulles">
    <w:name w:val="Balloon Text"/>
    <w:basedOn w:val="Normal"/>
    <w:link w:val="TextedebullesCar"/>
    <w:uiPriority w:val="99"/>
    <w:semiHidden/>
    <w:unhideWhenUsed/>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eastAsia="Times New Roman" w:hAnsi="Segoe UI" w:cs="Segoe UI"/>
      <w:sz w:val="18"/>
      <w:szCs w:val="18"/>
      <w:lang w:val="fr-FR" w:eastAsia="fr-FR"/>
    </w:rPr>
  </w:style>
  <w:style w:type="paragraph" w:styleId="Paragraphedeliste">
    <w:name w:val="List Paragraph"/>
    <w:basedOn w:val="Normal"/>
    <w:uiPriority w:val="34"/>
    <w:qFormat/>
    <w:pPr>
      <w:ind w:left="720"/>
      <w:contextualSpacing/>
    </w:pPr>
  </w:style>
  <w:style w:type="character" w:styleId="Lienhypertexte">
    <w:name w:val="Hyperlink"/>
    <w:rPr>
      <w:color w:val="0000FF"/>
      <w:u w:val="single"/>
    </w:rPr>
  </w:style>
  <w:style w:type="paragraph" w:styleId="Notedebasdepage">
    <w:name w:val="footnote text"/>
    <w:basedOn w:val="Normal"/>
    <w:link w:val="NotedebasdepageCar"/>
    <w:rPr>
      <w:sz w:val="20"/>
      <w:szCs w:val="20"/>
    </w:rPr>
  </w:style>
  <w:style w:type="character" w:customStyle="1" w:styleId="NotedebasdepageCar">
    <w:name w:val="Note de bas de page Car"/>
    <w:basedOn w:val="Policepardfaut"/>
    <w:link w:val="Notedebasdepage"/>
    <w:rPr>
      <w:rFonts w:ascii="Times New Roman" w:eastAsia="Times New Roman" w:hAnsi="Times New Roman" w:cs="Times New Roman"/>
      <w:sz w:val="20"/>
      <w:szCs w:val="20"/>
      <w:lang w:val="fr-FR" w:eastAsia="fr-FR"/>
    </w:rPr>
  </w:style>
  <w:style w:type="character" w:styleId="Appelnotedebasdep">
    <w:name w:val="footnote reference"/>
    <w:rPr>
      <w:vertAlign w:val="superscript"/>
    </w:rPr>
  </w:style>
  <w:style w:type="character" w:styleId="Lienhypertextesuivivisit">
    <w:name w:val="FollowedHyperlink"/>
    <w:basedOn w:val="Policepardfaut"/>
    <w:uiPriority w:val="99"/>
    <w:semiHidden/>
    <w:unhideWhenUsed/>
    <w:rPr>
      <w:color w:val="954F72" w:themeColor="followedHyperlink"/>
      <w:u w:val="single"/>
    </w:rPr>
  </w:style>
  <w:style w:type="paragraph" w:styleId="Corpsdetexte">
    <w:name w:val="Body Text"/>
    <w:basedOn w:val="Normal"/>
    <w:link w:val="CorpsdetexteCar"/>
    <w:pPr>
      <w:autoSpaceDE/>
      <w:autoSpaceDN/>
      <w:jc w:val="center"/>
    </w:pPr>
    <w:rPr>
      <w:b/>
      <w:sz w:val="16"/>
      <w:szCs w:val="20"/>
      <w:u w:val="single"/>
    </w:rPr>
  </w:style>
  <w:style w:type="character" w:customStyle="1" w:styleId="CorpsdetexteCar">
    <w:name w:val="Corps de texte Car"/>
    <w:basedOn w:val="Policepardfaut"/>
    <w:link w:val="Corpsdetexte"/>
    <w:rPr>
      <w:rFonts w:ascii="Times New Roman" w:eastAsia="Times New Roman" w:hAnsi="Times New Roman" w:cs="Times New Roman"/>
      <w:b/>
      <w:sz w:val="16"/>
      <w:szCs w:val="20"/>
      <w:u w:val="single"/>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1.png"/><Relationship Id="rId26" Type="http://schemas.openxmlformats.org/officeDocument/2006/relationships/image" Target="media/image5.png"/><Relationship Id="rId3" Type="http://schemas.openxmlformats.org/officeDocument/2006/relationships/styles" Target="style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image" Target="cid:image001.jpg@01CCBB3C.E77BBDA0"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www.enseignement.be/index.php?page=25751&amp;navi=2717" TargetMode="External"/><Relationship Id="rId29" Type="http://schemas.openxmlformats.org/officeDocument/2006/relationships/hyperlink" Target="http://europass.cedefop.europa.e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4.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3.png"/><Relationship Id="rId28" Type="http://schemas.openxmlformats.org/officeDocument/2006/relationships/hyperlink" Target="http://www.enseignement.be/" TargetMode="External"/><Relationship Id="rId10" Type="http://schemas.openxmlformats.org/officeDocument/2006/relationships/footer" Target="footer1.xml"/><Relationship Id="rId19" Type="http://schemas.openxmlformats.org/officeDocument/2006/relationships/hyperlink" Target="http://www.competent.be/competent-fr/main.htm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oleObject" Target="embeddings/oleObject1.bin"/><Relationship Id="rId27" Type="http://schemas.openxmlformats.org/officeDocument/2006/relationships/hyperlink" Target="http://www.federation-wallonie-bruxelles.be/" TargetMode="External"/><Relationship Id="rId30" Type="http://schemas.openxmlformats.org/officeDocument/2006/relationships/hyperlink" Target="http://www.enseignement.be/index.php?page=2715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7BE4CF-03FD-4149-B374-2E31A1AFC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1</Pages>
  <Words>2943</Words>
  <Characters>16191</Characters>
  <Application>Microsoft Office Word</Application>
  <DocSecurity>0</DocSecurity>
  <Lines>134</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goulet02</cp:lastModifiedBy>
  <cp:revision>18</cp:revision>
  <dcterms:created xsi:type="dcterms:W3CDTF">2020-01-09T15:45:00Z</dcterms:created>
  <dcterms:modified xsi:type="dcterms:W3CDTF">2020-08-20T14:55:00Z</dcterms:modified>
</cp:coreProperties>
</file>